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E17D" w14:textId="77777777" w:rsidR="00AB6DF9" w:rsidRDefault="00560588" w:rsidP="00944DC7">
      <w:pPr>
        <w:rPr>
          <w:rFonts w:ascii="Century Gothic" w:hAnsi="Century Gothic"/>
        </w:rPr>
      </w:pPr>
      <w:r>
        <w:rPr>
          <w:rFonts w:ascii="Century Gothic" w:hAnsi="Century Gothic"/>
          <w:noProof/>
        </w:rPr>
        <w:object w:dxaOrig="1440" w:dyaOrig="1440" w14:anchorId="33191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4.15pt;margin-top:-20.7pt;width:201.6pt;height:79.5pt;z-index:251658240;visibility:visible;mso-wrap-edited:f">
            <v:imagedata r:id="rId8" o:title=""/>
          </v:shape>
          <o:OLEObject Type="Embed" ProgID="Word.Picture.8" ShapeID="_x0000_s1029" DrawAspect="Content" ObjectID="_1687151385" r:id="rId9"/>
        </w:object>
      </w:r>
      <w:r w:rsidR="00AB6DF9">
        <w:rPr>
          <w:rFonts w:ascii="Century Gothic" w:hAnsi="Century Gothic"/>
        </w:rPr>
        <w:t>HOME DE LA VALLEE</w:t>
      </w:r>
    </w:p>
    <w:p w14:paraId="1C665F97" w14:textId="77777777" w:rsidR="00AB6DF9" w:rsidRDefault="00AB6DF9" w:rsidP="00AB6DF9">
      <w:pPr>
        <w:rPr>
          <w:rFonts w:ascii="Century Gothic" w:hAnsi="Century Gothic"/>
        </w:rPr>
      </w:pPr>
    </w:p>
    <w:p w14:paraId="1E6DDBE7" w14:textId="77777777" w:rsidR="00AB6DF9" w:rsidRDefault="00AB6DF9" w:rsidP="00AB6DF9">
      <w:pPr>
        <w:rPr>
          <w:rFonts w:ascii="Century Gothic" w:hAnsi="Century Gothic"/>
        </w:rPr>
      </w:pPr>
      <w:r>
        <w:rPr>
          <w:rFonts w:ascii="Century Gothic" w:hAnsi="Century Gothic"/>
        </w:rPr>
        <w:t>DE L’INTYAMON</w:t>
      </w:r>
    </w:p>
    <w:p w14:paraId="779A01A9" w14:textId="77777777" w:rsidR="00AB6DF9" w:rsidRDefault="00AB6DF9" w:rsidP="00AB6DF9">
      <w:pPr>
        <w:rPr>
          <w:rFonts w:ascii="Century Gothic" w:hAnsi="Century Gothic"/>
        </w:rPr>
      </w:pPr>
    </w:p>
    <w:p w14:paraId="6A3E9AF1" w14:textId="77777777" w:rsidR="00AB6DF9" w:rsidRDefault="00AB6DF9" w:rsidP="00AB6DF9">
      <w:pPr>
        <w:rPr>
          <w:rFonts w:ascii="Century Gothic" w:hAnsi="Century Gothic"/>
          <w:u w:val="single"/>
        </w:rPr>
      </w:pPr>
      <w:r>
        <w:rPr>
          <w:rFonts w:ascii="Century Gothic" w:hAnsi="Century Gothic"/>
        </w:rPr>
        <w:t xml:space="preserve">1666 </w:t>
      </w:r>
      <w:r>
        <w:rPr>
          <w:rFonts w:ascii="Century Gothic" w:hAnsi="Century Gothic"/>
          <w:u w:val="single"/>
        </w:rPr>
        <w:t>VILLARS-SOUS-MONT</w:t>
      </w:r>
    </w:p>
    <w:p w14:paraId="7ECAF4C7" w14:textId="77777777" w:rsidR="00FE2D54" w:rsidRDefault="00FE2D54">
      <w:pPr>
        <w:rPr>
          <w:sz w:val="28"/>
        </w:rPr>
      </w:pPr>
    </w:p>
    <w:p w14:paraId="4B1D5F58" w14:textId="77777777" w:rsidR="00AB6DF9" w:rsidRDefault="00AB6DF9">
      <w:pPr>
        <w:rPr>
          <w:sz w:val="28"/>
        </w:rPr>
      </w:pPr>
    </w:p>
    <w:p w14:paraId="40DF7FEC" w14:textId="77777777" w:rsidR="00AB6DF9" w:rsidRPr="00741232" w:rsidRDefault="00AB6DF9" w:rsidP="00AB6DF9">
      <w:pPr>
        <w:jc w:val="center"/>
        <w:rPr>
          <w:rFonts w:ascii="Century Gothic" w:hAnsi="Century Gothic"/>
          <w:b/>
          <w:sz w:val="24"/>
          <w:szCs w:val="24"/>
          <w:u w:val="single"/>
        </w:rPr>
      </w:pPr>
      <w:r w:rsidRPr="00741232">
        <w:rPr>
          <w:rFonts w:ascii="Century Gothic" w:hAnsi="Century Gothic"/>
          <w:b/>
          <w:sz w:val="24"/>
          <w:szCs w:val="24"/>
          <w:u w:val="single"/>
        </w:rPr>
        <w:t>CONTRAT D’HEBERGEMENT</w:t>
      </w:r>
      <w:r w:rsidR="00B75830">
        <w:rPr>
          <w:rStyle w:val="Appelnotedebasdep"/>
          <w:rFonts w:ascii="Century Gothic" w:hAnsi="Century Gothic"/>
          <w:b/>
          <w:sz w:val="24"/>
          <w:szCs w:val="24"/>
          <w:u w:val="single"/>
        </w:rPr>
        <w:footnoteReference w:id="1"/>
      </w:r>
    </w:p>
    <w:p w14:paraId="593B491D" w14:textId="77777777" w:rsidR="00AB6DF9" w:rsidRPr="00741232" w:rsidRDefault="00AB6DF9" w:rsidP="00AB6DF9">
      <w:pPr>
        <w:jc w:val="center"/>
        <w:rPr>
          <w:rFonts w:ascii="Century Gothic" w:hAnsi="Century Gothic"/>
          <w:sz w:val="18"/>
          <w:szCs w:val="18"/>
        </w:rPr>
      </w:pPr>
    </w:p>
    <w:p w14:paraId="5270C935" w14:textId="77777777" w:rsidR="00AB6DF9" w:rsidRPr="00741232" w:rsidRDefault="00AB6DF9">
      <w:pPr>
        <w:rPr>
          <w:rFonts w:ascii="Century Gothic" w:hAnsi="Century Gothic"/>
          <w:sz w:val="18"/>
          <w:szCs w:val="18"/>
        </w:rPr>
      </w:pPr>
    </w:p>
    <w:p w14:paraId="4BE3D0C4" w14:textId="77777777" w:rsidR="00FE2D54" w:rsidRPr="00741232" w:rsidRDefault="00FE2D54">
      <w:pPr>
        <w:rPr>
          <w:rFonts w:ascii="Century Gothic" w:hAnsi="Century Gothic"/>
          <w:sz w:val="18"/>
          <w:szCs w:val="18"/>
        </w:rPr>
      </w:pPr>
      <w:r w:rsidRPr="00741232">
        <w:rPr>
          <w:rFonts w:ascii="Century Gothic" w:hAnsi="Century Gothic"/>
          <w:sz w:val="18"/>
          <w:szCs w:val="18"/>
        </w:rPr>
        <w:t>Le présent contrat est conclu entre</w:t>
      </w:r>
      <w:r w:rsidR="00D54DB7" w:rsidRPr="00741232">
        <w:rPr>
          <w:rFonts w:ascii="Century Gothic" w:hAnsi="Century Gothic"/>
          <w:sz w:val="18"/>
          <w:szCs w:val="18"/>
        </w:rPr>
        <w:t xml:space="preserve"> </w:t>
      </w:r>
      <w:r w:rsidR="00AB6DF9" w:rsidRPr="00741232">
        <w:rPr>
          <w:rFonts w:ascii="Century Gothic" w:hAnsi="Century Gothic"/>
          <w:sz w:val="18"/>
          <w:szCs w:val="18"/>
        </w:rPr>
        <w:t>le home de la Vallée de l’Intyamon</w:t>
      </w:r>
      <w:r w:rsidR="00D54DB7" w:rsidRPr="00741232">
        <w:rPr>
          <w:rFonts w:ascii="Century Gothic" w:hAnsi="Century Gothic"/>
          <w:sz w:val="18"/>
          <w:szCs w:val="18"/>
        </w:rPr>
        <w:t xml:space="preserve"> </w:t>
      </w:r>
      <w:r w:rsidRPr="00741232">
        <w:rPr>
          <w:rFonts w:ascii="Century Gothic" w:hAnsi="Century Gothic"/>
          <w:sz w:val="18"/>
          <w:szCs w:val="18"/>
        </w:rPr>
        <w:t xml:space="preserve">et le </w:t>
      </w:r>
      <w:r w:rsidR="00BF17FC" w:rsidRPr="00741232">
        <w:rPr>
          <w:rFonts w:ascii="Century Gothic" w:hAnsi="Century Gothic"/>
          <w:sz w:val="18"/>
          <w:szCs w:val="18"/>
        </w:rPr>
        <w:t>résident</w:t>
      </w:r>
      <w:r w:rsidR="00A104D4" w:rsidRPr="00741232">
        <w:rPr>
          <w:rStyle w:val="Appelnotedebasdep"/>
          <w:rFonts w:ascii="Century Gothic" w:hAnsi="Century Gothic"/>
          <w:sz w:val="18"/>
          <w:szCs w:val="18"/>
        </w:rPr>
        <w:footnoteReference w:id="2"/>
      </w:r>
      <w:r w:rsidRPr="00741232">
        <w:rPr>
          <w:rFonts w:ascii="Century Gothic" w:hAnsi="Century Gothic"/>
          <w:sz w:val="18"/>
          <w:szCs w:val="18"/>
        </w:rPr>
        <w:t> :</w:t>
      </w:r>
    </w:p>
    <w:p w14:paraId="7DCCD939" w14:textId="77777777" w:rsidR="00FE2D54" w:rsidRPr="00741232" w:rsidRDefault="00FE2D54">
      <w:pPr>
        <w:jc w:val="center"/>
        <w:rPr>
          <w:rFonts w:ascii="Century Gothic" w:hAnsi="Century Gothic"/>
          <w:sz w:val="18"/>
          <w:szCs w:val="18"/>
        </w:rPr>
      </w:pPr>
    </w:p>
    <w:tbl>
      <w:tblPr>
        <w:tblW w:w="10204" w:type="dxa"/>
        <w:tblLayout w:type="fixed"/>
        <w:tblCellMar>
          <w:left w:w="70" w:type="dxa"/>
          <w:right w:w="70" w:type="dxa"/>
        </w:tblCellMar>
        <w:tblLook w:val="0000" w:firstRow="0" w:lastRow="0" w:firstColumn="0" w:lastColumn="0" w:noHBand="0" w:noVBand="0"/>
      </w:tblPr>
      <w:tblGrid>
        <w:gridCol w:w="4748"/>
        <w:gridCol w:w="5456"/>
      </w:tblGrid>
      <w:tr w:rsidR="00FE2D54" w:rsidRPr="00741232" w14:paraId="5C8A6929" w14:textId="77777777">
        <w:trPr>
          <w:cantSplit/>
        </w:trPr>
        <w:tc>
          <w:tcPr>
            <w:tcW w:w="4748" w:type="dxa"/>
          </w:tcPr>
          <w:p w14:paraId="36B660BC" w14:textId="77777777" w:rsidR="00FE2D54" w:rsidRPr="00741232" w:rsidRDefault="00FE2D54" w:rsidP="005F091A">
            <w:pPr>
              <w:rPr>
                <w:rFonts w:ascii="Century Gothic" w:hAnsi="Century Gothic"/>
                <w:b/>
                <w:sz w:val="18"/>
                <w:szCs w:val="18"/>
              </w:rPr>
            </w:pPr>
            <w:r w:rsidRPr="00741232">
              <w:rPr>
                <w:rFonts w:ascii="Century Gothic" w:hAnsi="Century Gothic"/>
                <w:sz w:val="18"/>
                <w:szCs w:val="18"/>
              </w:rPr>
              <w:t>Nom :</w:t>
            </w:r>
            <w:r w:rsidRPr="00741232">
              <w:rPr>
                <w:rFonts w:ascii="Century Gothic" w:hAnsi="Century Gothic"/>
                <w:b/>
                <w:sz w:val="18"/>
                <w:szCs w:val="18"/>
              </w:rPr>
              <w:t xml:space="preserve"> </w:t>
            </w:r>
            <w:r w:rsidR="005F091A">
              <w:rPr>
                <w:rFonts w:ascii="Century Gothic" w:hAnsi="Century Gothic"/>
                <w:b/>
                <w:caps/>
                <w:sz w:val="18"/>
                <w:szCs w:val="18"/>
              </w:rPr>
              <w:fldChar w:fldCharType="begin">
                <w:ffData>
                  <w:name w:val="Texte30"/>
                  <w:enabled/>
                  <w:calcOnExit/>
                  <w:textInput>
                    <w:format w:val="UPPERCASE"/>
                  </w:textInput>
                </w:ffData>
              </w:fldChar>
            </w:r>
            <w:bookmarkStart w:id="0" w:name="Texte30"/>
            <w:r w:rsidR="005F091A">
              <w:rPr>
                <w:rFonts w:ascii="Century Gothic" w:hAnsi="Century Gothic"/>
                <w:b/>
                <w:caps/>
                <w:sz w:val="18"/>
                <w:szCs w:val="18"/>
              </w:rPr>
              <w:instrText xml:space="preserve"> FORMTEXT </w:instrText>
            </w:r>
            <w:r w:rsidR="005F091A">
              <w:rPr>
                <w:rFonts w:ascii="Century Gothic" w:hAnsi="Century Gothic"/>
                <w:b/>
                <w:caps/>
                <w:sz w:val="18"/>
                <w:szCs w:val="18"/>
              </w:rPr>
            </w:r>
            <w:r w:rsidR="005F091A">
              <w:rPr>
                <w:rFonts w:ascii="Century Gothic" w:hAnsi="Century Gothic"/>
                <w:b/>
                <w:caps/>
                <w:sz w:val="18"/>
                <w:szCs w:val="18"/>
              </w:rPr>
              <w:fldChar w:fldCharType="separate"/>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sz w:val="18"/>
                <w:szCs w:val="18"/>
              </w:rPr>
              <w:fldChar w:fldCharType="end"/>
            </w:r>
            <w:bookmarkEnd w:id="0"/>
          </w:p>
        </w:tc>
        <w:tc>
          <w:tcPr>
            <w:tcW w:w="5456" w:type="dxa"/>
          </w:tcPr>
          <w:p w14:paraId="0DA9DE0C" w14:textId="77777777" w:rsidR="00FE2D54" w:rsidRDefault="00FE2D54" w:rsidP="00B04114">
            <w:pPr>
              <w:rPr>
                <w:rFonts w:ascii="Century Gothic" w:hAnsi="Century Gothic"/>
                <w:b/>
                <w:sz w:val="18"/>
                <w:szCs w:val="18"/>
              </w:rPr>
            </w:pPr>
            <w:r w:rsidRPr="00741232">
              <w:rPr>
                <w:rFonts w:ascii="Century Gothic" w:hAnsi="Century Gothic"/>
                <w:sz w:val="18"/>
                <w:szCs w:val="18"/>
              </w:rPr>
              <w:t>Prénom :</w:t>
            </w:r>
            <w:r w:rsidRPr="00741232">
              <w:rPr>
                <w:rFonts w:ascii="Century Gothic" w:hAnsi="Century Gothic"/>
                <w:b/>
                <w:sz w:val="18"/>
                <w:szCs w:val="18"/>
              </w:rPr>
              <w:t xml:space="preserve"> </w:t>
            </w:r>
            <w:r w:rsidR="005F091A">
              <w:rPr>
                <w:rFonts w:ascii="Century Gothic" w:hAnsi="Century Gothic"/>
                <w:b/>
                <w:sz w:val="18"/>
                <w:szCs w:val="18"/>
              </w:rPr>
              <w:fldChar w:fldCharType="begin">
                <w:ffData>
                  <w:name w:val="Texte31"/>
                  <w:enabled/>
                  <w:calcOnExit/>
                  <w:textInput>
                    <w:format w:val="FIRST CAPITAL"/>
                  </w:textInput>
                </w:ffData>
              </w:fldChar>
            </w:r>
            <w:bookmarkStart w:id="1" w:name="Texte31"/>
            <w:r w:rsidR="005F091A">
              <w:rPr>
                <w:rFonts w:ascii="Century Gothic" w:hAnsi="Century Gothic"/>
                <w:b/>
                <w:sz w:val="18"/>
                <w:szCs w:val="18"/>
              </w:rPr>
              <w:instrText xml:space="preserve"> FORMTEXT </w:instrText>
            </w:r>
            <w:r w:rsidR="005F091A">
              <w:rPr>
                <w:rFonts w:ascii="Century Gothic" w:hAnsi="Century Gothic"/>
                <w:b/>
                <w:sz w:val="18"/>
                <w:szCs w:val="18"/>
              </w:rPr>
            </w:r>
            <w:r w:rsidR="005F091A">
              <w:rPr>
                <w:rFonts w:ascii="Century Gothic" w:hAnsi="Century Gothic"/>
                <w:b/>
                <w:sz w:val="18"/>
                <w:szCs w:val="18"/>
              </w:rPr>
              <w:fldChar w:fldCharType="separate"/>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sz w:val="18"/>
                <w:szCs w:val="18"/>
              </w:rPr>
              <w:fldChar w:fldCharType="end"/>
            </w:r>
            <w:bookmarkEnd w:id="1"/>
          </w:p>
          <w:p w14:paraId="48B82C5B" w14:textId="77777777" w:rsidR="00B04114" w:rsidRPr="00741232" w:rsidRDefault="00B04114" w:rsidP="00B04114">
            <w:pPr>
              <w:rPr>
                <w:rFonts w:ascii="Century Gothic" w:hAnsi="Century Gothic"/>
                <w:b/>
                <w:sz w:val="18"/>
                <w:szCs w:val="18"/>
              </w:rPr>
            </w:pPr>
          </w:p>
        </w:tc>
      </w:tr>
    </w:tbl>
    <w:p w14:paraId="44F13C63" w14:textId="77777777" w:rsidR="00FE2D54" w:rsidRPr="00741232" w:rsidRDefault="00B04114" w:rsidP="00B04114">
      <w:pPr>
        <w:tabs>
          <w:tab w:val="left" w:pos="1843"/>
        </w:tabs>
        <w:rPr>
          <w:rFonts w:ascii="Century Gothic" w:hAnsi="Century Gothic"/>
          <w:sz w:val="18"/>
          <w:szCs w:val="18"/>
        </w:rPr>
      </w:pPr>
      <w:r>
        <w:rPr>
          <w:rFonts w:ascii="Century Gothic" w:hAnsi="Century Gothic"/>
          <w:sz w:val="18"/>
          <w:szCs w:val="18"/>
        </w:rPr>
        <w:t xml:space="preserve">Date de naissance : </w:t>
      </w:r>
      <w:r>
        <w:rPr>
          <w:rFonts w:ascii="Century Gothic" w:hAnsi="Century Gothic"/>
          <w:sz w:val="18"/>
          <w:szCs w:val="18"/>
        </w:rPr>
        <w:tab/>
      </w:r>
      <w:r w:rsidR="005F091A">
        <w:rPr>
          <w:rFonts w:ascii="Century Gothic" w:hAnsi="Century Gothic"/>
          <w:sz w:val="18"/>
          <w:szCs w:val="18"/>
        </w:rPr>
        <w:fldChar w:fldCharType="begin">
          <w:ffData>
            <w:name w:val="Texte47"/>
            <w:enabled/>
            <w:calcOnExit/>
            <w:textInput/>
          </w:ffData>
        </w:fldChar>
      </w:r>
      <w:bookmarkStart w:id="2" w:name="Texte47"/>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2"/>
    </w:p>
    <w:p w14:paraId="75A66A6B" w14:textId="77777777" w:rsidR="00A104D4" w:rsidRPr="00741232" w:rsidRDefault="00A104D4" w:rsidP="00F44606">
      <w:pPr>
        <w:tabs>
          <w:tab w:val="left" w:pos="1843"/>
          <w:tab w:val="left" w:pos="4678"/>
        </w:tabs>
        <w:rPr>
          <w:rFonts w:ascii="Century Gothic" w:hAnsi="Century Gothic"/>
          <w:sz w:val="18"/>
          <w:szCs w:val="18"/>
        </w:rPr>
      </w:pPr>
      <w:r w:rsidRPr="00741232">
        <w:rPr>
          <w:rFonts w:ascii="Century Gothic" w:hAnsi="Century Gothic"/>
          <w:sz w:val="18"/>
          <w:szCs w:val="18"/>
        </w:rPr>
        <w:t>Dernière adresse :</w:t>
      </w:r>
      <w:r w:rsidR="00F44606" w:rsidRPr="00741232">
        <w:rPr>
          <w:rFonts w:ascii="Century Gothic" w:hAnsi="Century Gothic"/>
          <w:sz w:val="18"/>
          <w:szCs w:val="18"/>
        </w:rPr>
        <w:t xml:space="preserve"> </w:t>
      </w:r>
      <w:r w:rsidR="00761B0B" w:rsidRPr="00741232">
        <w:rPr>
          <w:rFonts w:ascii="Century Gothic" w:hAnsi="Century Gothic"/>
          <w:sz w:val="18"/>
          <w:szCs w:val="18"/>
        </w:rPr>
        <w:tab/>
      </w:r>
      <w:r w:rsidR="005F091A">
        <w:rPr>
          <w:rFonts w:ascii="Century Gothic" w:hAnsi="Century Gothic"/>
          <w:sz w:val="18"/>
          <w:szCs w:val="18"/>
        </w:rPr>
        <w:fldChar w:fldCharType="begin">
          <w:ffData>
            <w:name w:val="Texte54"/>
            <w:enabled/>
            <w:calcOnExit/>
            <w:textInput/>
          </w:ffData>
        </w:fldChar>
      </w:r>
      <w:bookmarkStart w:id="3" w:name="Texte54"/>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3"/>
      <w:r w:rsidR="00256083" w:rsidRPr="00741232">
        <w:rPr>
          <w:rFonts w:ascii="Century Gothic" w:hAnsi="Century Gothic"/>
          <w:sz w:val="18"/>
          <w:szCs w:val="18"/>
        </w:rPr>
        <w:tab/>
        <w:t xml:space="preserve"> </w:t>
      </w:r>
      <w:r w:rsidR="00FE2D54" w:rsidRPr="00741232">
        <w:rPr>
          <w:rFonts w:ascii="Century Gothic" w:hAnsi="Century Gothic"/>
          <w:sz w:val="18"/>
          <w:szCs w:val="18"/>
        </w:rPr>
        <w:t>Date d'admission</w:t>
      </w:r>
      <w:r w:rsidRPr="00741232">
        <w:rPr>
          <w:rFonts w:ascii="Century Gothic" w:hAnsi="Century Gothic"/>
          <w:sz w:val="18"/>
          <w:szCs w:val="18"/>
        </w:rPr>
        <w:t> :</w:t>
      </w:r>
      <w:r w:rsidR="00D54DB7" w:rsidRPr="00741232">
        <w:rPr>
          <w:rFonts w:ascii="Century Gothic" w:hAnsi="Century Gothic"/>
          <w:sz w:val="18"/>
          <w:szCs w:val="18"/>
        </w:rPr>
        <w:t xml:space="preserve"> </w:t>
      </w:r>
      <w:r w:rsidR="005F091A">
        <w:rPr>
          <w:rFonts w:ascii="Century Gothic" w:hAnsi="Century Gothic"/>
          <w:sz w:val="18"/>
          <w:szCs w:val="18"/>
        </w:rPr>
        <w:fldChar w:fldCharType="begin">
          <w:ffData>
            <w:name w:val="Texte37"/>
            <w:enabled/>
            <w:calcOnExit w:val="0"/>
            <w:textInput/>
          </w:ffData>
        </w:fldChar>
      </w:r>
      <w:bookmarkStart w:id="4" w:name="Texte37"/>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4"/>
    </w:p>
    <w:p w14:paraId="0C4D7D84" w14:textId="77777777" w:rsidR="00F44606" w:rsidRPr="00741232" w:rsidRDefault="000F7789" w:rsidP="00761B0B">
      <w:pPr>
        <w:tabs>
          <w:tab w:val="left" w:pos="1843"/>
          <w:tab w:val="left" w:pos="4678"/>
        </w:tabs>
        <w:rPr>
          <w:rFonts w:ascii="Century Gothic" w:hAnsi="Century Gothic"/>
          <w:sz w:val="18"/>
          <w:szCs w:val="18"/>
        </w:rPr>
      </w:pPr>
      <w:r w:rsidRPr="00741232">
        <w:rPr>
          <w:rFonts w:ascii="Century Gothic" w:hAnsi="Century Gothic"/>
          <w:sz w:val="18"/>
          <w:szCs w:val="18"/>
        </w:rPr>
        <w:tab/>
      </w:r>
      <w:r w:rsidR="005F091A">
        <w:rPr>
          <w:rFonts w:ascii="Century Gothic" w:hAnsi="Century Gothic"/>
          <w:sz w:val="18"/>
          <w:szCs w:val="18"/>
        </w:rPr>
        <w:fldChar w:fldCharType="begin">
          <w:ffData>
            <w:name w:val="Texte46"/>
            <w:enabled/>
            <w:calcOnExit w:val="0"/>
            <w:textInput/>
          </w:ffData>
        </w:fldChar>
      </w:r>
      <w:bookmarkStart w:id="5" w:name="Texte46"/>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5"/>
    </w:p>
    <w:p w14:paraId="13D4E123" w14:textId="77777777" w:rsidR="00FE2D54" w:rsidRPr="00741232" w:rsidRDefault="00F454E2">
      <w:pPr>
        <w:rPr>
          <w:rFonts w:ascii="Century Gothic" w:hAnsi="Century Gothic"/>
          <w:sz w:val="18"/>
          <w:szCs w:val="18"/>
        </w:rPr>
      </w:pPr>
      <w:r>
        <w:rPr>
          <w:rFonts w:ascii="Century Gothic" w:hAnsi="Century Gothic"/>
          <w:noProof/>
          <w:sz w:val="18"/>
          <w:szCs w:val="18"/>
          <w:lang w:val="fr-CH" w:eastAsia="fr-CH"/>
        </w:rPr>
        <mc:AlternateContent>
          <mc:Choice Requires="wps">
            <w:drawing>
              <wp:anchor distT="0" distB="0" distL="114300" distR="114300" simplePos="0" relativeHeight="251659264" behindDoc="0" locked="0" layoutInCell="1" allowOverlap="1" wp14:anchorId="64FA5FE7" wp14:editId="743E1641">
                <wp:simplePos x="0" y="0"/>
                <wp:positionH relativeFrom="column">
                  <wp:posOffset>-557530</wp:posOffset>
                </wp:positionH>
                <wp:positionV relativeFrom="paragraph">
                  <wp:posOffset>121920</wp:posOffset>
                </wp:positionV>
                <wp:extent cx="352425" cy="2371725"/>
                <wp:effectExtent l="0" t="0" r="66675" b="666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71725"/>
                        </a:xfrm>
                        <a:prstGeom prst="rect">
                          <a:avLst/>
                        </a:prstGeom>
                        <a:solidFill>
                          <a:schemeClr val="bg1">
                            <a:lumMod val="65000"/>
                          </a:schemeClr>
                        </a:solidFill>
                        <a:ln w="9525">
                          <a:solidFill>
                            <a:srgbClr val="000000"/>
                          </a:solidFill>
                          <a:miter lim="800000"/>
                          <a:headEnd/>
                          <a:tailEnd/>
                        </a:ln>
                        <a:effectLst>
                          <a:outerShdw dist="45791" dir="3378596" algn="ctr" rotWithShape="0">
                            <a:srgbClr val="808080"/>
                          </a:outerShdw>
                        </a:effectLst>
                      </wps:spPr>
                      <wps:txbx>
                        <w:txbxContent>
                          <w:p w14:paraId="30C3EA23" w14:textId="77777777" w:rsidR="00C70ED4" w:rsidRPr="0049700A" w:rsidRDefault="00C70ED4" w:rsidP="00CE7BDE">
                            <w:pPr>
                              <w:jc w:val="center"/>
                              <w:rPr>
                                <w:b/>
                                <w:sz w:val="20"/>
                                <w:szCs w:val="20"/>
                                <w:lang w:val="fr-CH"/>
                              </w:rPr>
                            </w:pPr>
                            <w:r>
                              <w:rPr>
                                <w:b/>
                                <w:sz w:val="20"/>
                                <w:szCs w:val="20"/>
                                <w:lang w:val="fr-CH"/>
                              </w:rPr>
                              <w:t xml:space="preserve">1. </w:t>
                            </w:r>
                            <w:r w:rsidRPr="0049700A">
                              <w:rPr>
                                <w:b/>
                                <w:sz w:val="20"/>
                                <w:szCs w:val="20"/>
                                <w:lang w:val="fr-CH"/>
                              </w:rPr>
                              <w:t>REPRESENTANT ADMINISTRATIF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A5FE7" id="_x0000_t202" coordsize="21600,21600" o:spt="202" path="m,l,21600r21600,l21600,xe">
                <v:stroke joinstyle="miter"/>
                <v:path gradientshapeok="t" o:connecttype="rect"/>
              </v:shapetype>
              <v:shape id="Zone de texte 3" o:spid="_x0000_s1026" type="#_x0000_t202" style="position:absolute;left:0;text-align:left;margin-left:-43.9pt;margin-top:9.6pt;width:27.7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" fillcolor="#a5a5a5 [2092]">
                <v:shadow on="t" offset=",3pt"/>
                <v:textbox style="layout-flow:vertical;mso-layout-flow-alt:bottom-to-top">
                  <w:txbxContent>
                    <w:p w14:paraId="30C3EA23" w14:textId="77777777" w:rsidR="00C70ED4" w:rsidRPr="0049700A" w:rsidRDefault="00C70ED4" w:rsidP="00CE7BDE">
                      <w:pPr>
                        <w:jc w:val="center"/>
                        <w:rPr>
                          <w:b/>
                          <w:sz w:val="20"/>
                          <w:szCs w:val="20"/>
                          <w:lang w:val="fr-CH"/>
                        </w:rPr>
                      </w:pPr>
                      <w:r>
                        <w:rPr>
                          <w:b/>
                          <w:sz w:val="20"/>
                          <w:szCs w:val="20"/>
                          <w:lang w:val="fr-CH"/>
                        </w:rPr>
                        <w:t xml:space="preserve">1. </w:t>
                      </w:r>
                      <w:r w:rsidRPr="0049700A">
                        <w:rPr>
                          <w:b/>
                          <w:sz w:val="20"/>
                          <w:szCs w:val="20"/>
                          <w:lang w:val="fr-CH"/>
                        </w:rPr>
                        <w:t>REPRESENTANT ADMINISTRATIF</w:t>
                      </w:r>
                    </w:p>
                  </w:txbxContent>
                </v:textbox>
              </v:shape>
            </w:pict>
          </mc:Fallback>
        </mc:AlternateContent>
      </w:r>
    </w:p>
    <w:p w14:paraId="68CDA752" w14:textId="77777777" w:rsidR="00FE2D54" w:rsidRPr="00741232" w:rsidRDefault="00FE2D54">
      <w:pPr>
        <w:rPr>
          <w:rFonts w:ascii="Century Gothic" w:hAnsi="Century Gothic"/>
          <w:sz w:val="18"/>
          <w:szCs w:val="18"/>
        </w:rPr>
      </w:pPr>
      <w:r w:rsidRPr="00741232">
        <w:rPr>
          <w:rFonts w:ascii="Century Gothic" w:hAnsi="Century Gothic"/>
          <w:sz w:val="18"/>
          <w:szCs w:val="18"/>
        </w:rPr>
        <w:t xml:space="preserve">Représenté </w:t>
      </w:r>
      <w:r w:rsidR="00844428">
        <w:rPr>
          <w:rFonts w:ascii="Century Gothic" w:hAnsi="Century Gothic"/>
          <w:sz w:val="18"/>
          <w:szCs w:val="18"/>
        </w:rPr>
        <w:t xml:space="preserve">administrativement </w:t>
      </w:r>
      <w:r w:rsidR="00F454E2" w:rsidRPr="00741232">
        <w:rPr>
          <w:rFonts w:ascii="Century Gothic" w:hAnsi="Century Gothic"/>
          <w:sz w:val="18"/>
          <w:szCs w:val="18"/>
        </w:rPr>
        <w:t>par :</w:t>
      </w:r>
      <w:r w:rsidRPr="00741232">
        <w:rPr>
          <w:rFonts w:ascii="Century Gothic" w:hAnsi="Century Gothic"/>
          <w:sz w:val="18"/>
          <w:szCs w:val="18"/>
        </w:rPr>
        <w:t xml:space="preserve"> </w:t>
      </w:r>
    </w:p>
    <w:p w14:paraId="3498EA0E" w14:textId="77777777" w:rsidR="00FE2D54" w:rsidRPr="00741232" w:rsidRDefault="00FE2D54">
      <w:pPr>
        <w:rPr>
          <w:rFonts w:ascii="Century Gothic" w:hAnsi="Century Gothic"/>
          <w:sz w:val="18"/>
          <w:szCs w:val="18"/>
        </w:rPr>
      </w:pPr>
    </w:p>
    <w:tbl>
      <w:tblPr>
        <w:tblW w:w="10204" w:type="dxa"/>
        <w:tblLayout w:type="fixed"/>
        <w:tblCellMar>
          <w:left w:w="70" w:type="dxa"/>
          <w:right w:w="70" w:type="dxa"/>
        </w:tblCellMar>
        <w:tblLook w:val="0000" w:firstRow="0" w:lastRow="0" w:firstColumn="0" w:lastColumn="0" w:noHBand="0" w:noVBand="0"/>
      </w:tblPr>
      <w:tblGrid>
        <w:gridCol w:w="4748"/>
        <w:gridCol w:w="5456"/>
      </w:tblGrid>
      <w:tr w:rsidR="00FE2D54" w:rsidRPr="00741232" w14:paraId="5064B6F5" w14:textId="77777777">
        <w:trPr>
          <w:cantSplit/>
        </w:trPr>
        <w:tc>
          <w:tcPr>
            <w:tcW w:w="4748" w:type="dxa"/>
          </w:tcPr>
          <w:p w14:paraId="6957D8D3" w14:textId="77777777" w:rsidR="00FE2D54" w:rsidRPr="00741232" w:rsidRDefault="00FE2D54" w:rsidP="005F091A">
            <w:pPr>
              <w:rPr>
                <w:rFonts w:ascii="Century Gothic" w:hAnsi="Century Gothic"/>
                <w:b/>
                <w:sz w:val="18"/>
                <w:szCs w:val="18"/>
              </w:rPr>
            </w:pPr>
            <w:r w:rsidRPr="00741232">
              <w:rPr>
                <w:rFonts w:ascii="Century Gothic" w:hAnsi="Century Gothic"/>
                <w:sz w:val="18"/>
                <w:szCs w:val="18"/>
              </w:rPr>
              <w:t>Nom :</w:t>
            </w:r>
            <w:r w:rsidRPr="00741232">
              <w:rPr>
                <w:rFonts w:ascii="Century Gothic" w:hAnsi="Century Gothic"/>
                <w:b/>
                <w:sz w:val="18"/>
                <w:szCs w:val="18"/>
              </w:rPr>
              <w:t xml:space="preserve"> </w:t>
            </w:r>
            <w:r w:rsidR="005F091A">
              <w:rPr>
                <w:rFonts w:ascii="Century Gothic" w:hAnsi="Century Gothic"/>
                <w:b/>
                <w:caps/>
                <w:sz w:val="18"/>
                <w:szCs w:val="18"/>
              </w:rPr>
              <w:fldChar w:fldCharType="begin">
                <w:ffData>
                  <w:name w:val="Texte33"/>
                  <w:enabled/>
                  <w:calcOnExit/>
                  <w:textInput>
                    <w:format w:val="UPPERCASE"/>
                  </w:textInput>
                </w:ffData>
              </w:fldChar>
            </w:r>
            <w:bookmarkStart w:id="6" w:name="Texte33"/>
            <w:r w:rsidR="005F091A">
              <w:rPr>
                <w:rFonts w:ascii="Century Gothic" w:hAnsi="Century Gothic"/>
                <w:b/>
                <w:caps/>
                <w:sz w:val="18"/>
                <w:szCs w:val="18"/>
              </w:rPr>
              <w:instrText xml:space="preserve"> FORMTEXT </w:instrText>
            </w:r>
            <w:r w:rsidR="005F091A">
              <w:rPr>
                <w:rFonts w:ascii="Century Gothic" w:hAnsi="Century Gothic"/>
                <w:b/>
                <w:caps/>
                <w:sz w:val="18"/>
                <w:szCs w:val="18"/>
              </w:rPr>
            </w:r>
            <w:r w:rsidR="005F091A">
              <w:rPr>
                <w:rFonts w:ascii="Century Gothic" w:hAnsi="Century Gothic"/>
                <w:b/>
                <w:caps/>
                <w:sz w:val="18"/>
                <w:szCs w:val="18"/>
              </w:rPr>
              <w:fldChar w:fldCharType="separate"/>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noProof/>
                <w:sz w:val="18"/>
                <w:szCs w:val="18"/>
              </w:rPr>
              <w:t> </w:t>
            </w:r>
            <w:r w:rsidR="005F091A">
              <w:rPr>
                <w:rFonts w:ascii="Century Gothic" w:hAnsi="Century Gothic"/>
                <w:b/>
                <w:caps/>
                <w:sz w:val="18"/>
                <w:szCs w:val="18"/>
              </w:rPr>
              <w:fldChar w:fldCharType="end"/>
            </w:r>
            <w:bookmarkEnd w:id="6"/>
          </w:p>
        </w:tc>
        <w:tc>
          <w:tcPr>
            <w:tcW w:w="5456" w:type="dxa"/>
          </w:tcPr>
          <w:p w14:paraId="6A260A44" w14:textId="77777777" w:rsidR="00FE2D54" w:rsidRPr="00741232" w:rsidRDefault="00FE2D54" w:rsidP="005F091A">
            <w:pPr>
              <w:rPr>
                <w:rFonts w:ascii="Century Gothic" w:hAnsi="Century Gothic"/>
                <w:b/>
                <w:sz w:val="18"/>
                <w:szCs w:val="18"/>
              </w:rPr>
            </w:pPr>
            <w:r w:rsidRPr="00741232">
              <w:rPr>
                <w:rFonts w:ascii="Century Gothic" w:hAnsi="Century Gothic"/>
                <w:sz w:val="18"/>
                <w:szCs w:val="18"/>
              </w:rPr>
              <w:t xml:space="preserve">Prénom : </w:t>
            </w:r>
            <w:r w:rsidR="005F091A">
              <w:rPr>
                <w:rFonts w:ascii="Century Gothic" w:hAnsi="Century Gothic"/>
                <w:b/>
                <w:sz w:val="18"/>
                <w:szCs w:val="18"/>
              </w:rPr>
              <w:fldChar w:fldCharType="begin">
                <w:ffData>
                  <w:name w:val="Texte34"/>
                  <w:enabled/>
                  <w:calcOnExit/>
                  <w:textInput>
                    <w:format w:val="FIRST CAPITAL"/>
                  </w:textInput>
                </w:ffData>
              </w:fldChar>
            </w:r>
            <w:bookmarkStart w:id="7" w:name="Texte34"/>
            <w:r w:rsidR="005F091A">
              <w:rPr>
                <w:rFonts w:ascii="Century Gothic" w:hAnsi="Century Gothic"/>
                <w:b/>
                <w:sz w:val="18"/>
                <w:szCs w:val="18"/>
              </w:rPr>
              <w:instrText xml:space="preserve"> FORMTEXT </w:instrText>
            </w:r>
            <w:r w:rsidR="005F091A">
              <w:rPr>
                <w:rFonts w:ascii="Century Gothic" w:hAnsi="Century Gothic"/>
                <w:b/>
                <w:sz w:val="18"/>
                <w:szCs w:val="18"/>
              </w:rPr>
            </w:r>
            <w:r w:rsidR="005F091A">
              <w:rPr>
                <w:rFonts w:ascii="Century Gothic" w:hAnsi="Century Gothic"/>
                <w:b/>
                <w:sz w:val="18"/>
                <w:szCs w:val="18"/>
              </w:rPr>
              <w:fldChar w:fldCharType="separate"/>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noProof/>
                <w:sz w:val="18"/>
                <w:szCs w:val="18"/>
              </w:rPr>
              <w:t> </w:t>
            </w:r>
            <w:r w:rsidR="005F091A">
              <w:rPr>
                <w:rFonts w:ascii="Century Gothic" w:hAnsi="Century Gothic"/>
                <w:b/>
                <w:sz w:val="18"/>
                <w:szCs w:val="18"/>
              </w:rPr>
              <w:fldChar w:fldCharType="end"/>
            </w:r>
            <w:bookmarkEnd w:id="7"/>
          </w:p>
        </w:tc>
      </w:tr>
    </w:tbl>
    <w:p w14:paraId="42CBB031" w14:textId="77777777" w:rsidR="00FE2D54" w:rsidRPr="00741232" w:rsidRDefault="00FE2D54">
      <w:pPr>
        <w:rPr>
          <w:rFonts w:ascii="Century Gothic" w:hAnsi="Century Gothic"/>
          <w:sz w:val="18"/>
          <w:szCs w:val="18"/>
        </w:rPr>
      </w:pPr>
    </w:p>
    <w:p w14:paraId="1B3323D1" w14:textId="77777777" w:rsidR="00FE2D54" w:rsidRPr="00741232" w:rsidRDefault="00FE2D54" w:rsidP="00761B0B">
      <w:pPr>
        <w:tabs>
          <w:tab w:val="left" w:pos="1843"/>
        </w:tabs>
        <w:rPr>
          <w:rFonts w:ascii="Century Gothic" w:hAnsi="Century Gothic"/>
          <w:sz w:val="18"/>
          <w:szCs w:val="18"/>
        </w:rPr>
      </w:pPr>
      <w:r w:rsidRPr="00741232">
        <w:rPr>
          <w:rFonts w:ascii="Century Gothic" w:hAnsi="Century Gothic"/>
          <w:sz w:val="18"/>
          <w:szCs w:val="18"/>
        </w:rPr>
        <w:t>Adresse :</w:t>
      </w:r>
      <w:r w:rsidR="00761B0B" w:rsidRPr="00741232">
        <w:rPr>
          <w:rFonts w:ascii="Century Gothic" w:hAnsi="Century Gothic"/>
          <w:sz w:val="18"/>
          <w:szCs w:val="18"/>
        </w:rPr>
        <w:tab/>
      </w:r>
      <w:r w:rsidR="005F091A">
        <w:rPr>
          <w:rFonts w:ascii="Century Gothic" w:hAnsi="Century Gothic"/>
          <w:sz w:val="18"/>
          <w:szCs w:val="18"/>
        </w:rPr>
        <w:fldChar w:fldCharType="begin">
          <w:ffData>
            <w:name w:val="Texte53"/>
            <w:enabled/>
            <w:calcOnExit/>
            <w:textInput/>
          </w:ffData>
        </w:fldChar>
      </w:r>
      <w:bookmarkStart w:id="8" w:name="Texte53"/>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8"/>
    </w:p>
    <w:p w14:paraId="13F1BE81" w14:textId="77777777" w:rsidR="00A104D4" w:rsidRPr="00741232" w:rsidRDefault="00F44606" w:rsidP="00761B0B">
      <w:pPr>
        <w:tabs>
          <w:tab w:val="left" w:pos="1843"/>
        </w:tabs>
        <w:rPr>
          <w:rFonts w:ascii="Century Gothic" w:hAnsi="Century Gothic"/>
          <w:sz w:val="18"/>
          <w:szCs w:val="18"/>
        </w:rPr>
      </w:pPr>
      <w:r w:rsidRPr="00741232">
        <w:rPr>
          <w:rFonts w:ascii="Century Gothic" w:hAnsi="Century Gothic"/>
          <w:sz w:val="18"/>
          <w:szCs w:val="18"/>
        </w:rPr>
        <w:tab/>
      </w:r>
      <w:r w:rsidR="00862CFA">
        <w:rPr>
          <w:rFonts w:ascii="Century Gothic" w:hAnsi="Century Gothic"/>
          <w:sz w:val="18"/>
          <w:szCs w:val="18"/>
        </w:rPr>
        <w:fldChar w:fldCharType="begin">
          <w:ffData>
            <w:name w:val="Texte45"/>
            <w:enabled/>
            <w:calcOnExit/>
            <w:textInput/>
          </w:ffData>
        </w:fldChar>
      </w:r>
      <w:bookmarkStart w:id="9" w:name="Texte45"/>
      <w:r w:rsidR="00862CFA">
        <w:rPr>
          <w:rFonts w:ascii="Century Gothic" w:hAnsi="Century Gothic"/>
          <w:sz w:val="18"/>
          <w:szCs w:val="18"/>
        </w:rPr>
        <w:instrText xml:space="preserve"> FORMTEXT </w:instrText>
      </w:r>
      <w:r w:rsidR="00862CFA">
        <w:rPr>
          <w:rFonts w:ascii="Century Gothic" w:hAnsi="Century Gothic"/>
          <w:sz w:val="18"/>
          <w:szCs w:val="18"/>
        </w:rPr>
      </w:r>
      <w:r w:rsidR="00862CFA">
        <w:rPr>
          <w:rFonts w:ascii="Century Gothic" w:hAnsi="Century Gothic"/>
          <w:sz w:val="18"/>
          <w:szCs w:val="18"/>
        </w:rPr>
        <w:fldChar w:fldCharType="separate"/>
      </w:r>
      <w:r w:rsidR="00862CFA">
        <w:rPr>
          <w:rFonts w:ascii="Century Gothic" w:hAnsi="Century Gothic"/>
          <w:noProof/>
          <w:sz w:val="18"/>
          <w:szCs w:val="18"/>
        </w:rPr>
        <w:t> </w:t>
      </w:r>
      <w:r w:rsidR="00862CFA">
        <w:rPr>
          <w:rFonts w:ascii="Century Gothic" w:hAnsi="Century Gothic"/>
          <w:noProof/>
          <w:sz w:val="18"/>
          <w:szCs w:val="18"/>
        </w:rPr>
        <w:t> </w:t>
      </w:r>
      <w:r w:rsidR="00862CFA">
        <w:rPr>
          <w:rFonts w:ascii="Century Gothic" w:hAnsi="Century Gothic"/>
          <w:noProof/>
          <w:sz w:val="18"/>
          <w:szCs w:val="18"/>
        </w:rPr>
        <w:t> </w:t>
      </w:r>
      <w:r w:rsidR="00862CFA">
        <w:rPr>
          <w:rFonts w:ascii="Century Gothic" w:hAnsi="Century Gothic"/>
          <w:noProof/>
          <w:sz w:val="18"/>
          <w:szCs w:val="18"/>
        </w:rPr>
        <w:t> </w:t>
      </w:r>
      <w:r w:rsidR="00862CFA">
        <w:rPr>
          <w:rFonts w:ascii="Century Gothic" w:hAnsi="Century Gothic"/>
          <w:noProof/>
          <w:sz w:val="18"/>
          <w:szCs w:val="18"/>
        </w:rPr>
        <w:t> </w:t>
      </w:r>
      <w:r w:rsidR="00862CFA">
        <w:rPr>
          <w:rFonts w:ascii="Century Gothic" w:hAnsi="Century Gothic"/>
          <w:sz w:val="18"/>
          <w:szCs w:val="18"/>
        </w:rPr>
        <w:fldChar w:fldCharType="end"/>
      </w:r>
      <w:bookmarkEnd w:id="9"/>
    </w:p>
    <w:p w14:paraId="3C260978" w14:textId="77777777" w:rsidR="00FE2D54" w:rsidRPr="00741232" w:rsidRDefault="00FE2D54">
      <w:pPr>
        <w:rPr>
          <w:rFonts w:ascii="Century Gothic" w:hAnsi="Century Gothic"/>
          <w:sz w:val="18"/>
          <w:szCs w:val="18"/>
        </w:rPr>
      </w:pPr>
    </w:p>
    <w:p w14:paraId="1A4619B0" w14:textId="77777777" w:rsidR="00FE2D54" w:rsidRPr="00741232" w:rsidRDefault="00FE2D54" w:rsidP="000F7789">
      <w:pPr>
        <w:tabs>
          <w:tab w:val="left" w:pos="1843"/>
        </w:tabs>
        <w:rPr>
          <w:rFonts w:ascii="Century Gothic" w:hAnsi="Century Gothic"/>
          <w:sz w:val="18"/>
          <w:szCs w:val="18"/>
        </w:rPr>
      </w:pPr>
      <w:r w:rsidRPr="00741232">
        <w:rPr>
          <w:rFonts w:ascii="Century Gothic" w:hAnsi="Century Gothic"/>
          <w:sz w:val="18"/>
          <w:szCs w:val="18"/>
        </w:rPr>
        <w:t xml:space="preserve">Téléphone : </w:t>
      </w:r>
      <w:r w:rsidR="00DE14A0" w:rsidRPr="00741232">
        <w:rPr>
          <w:rFonts w:ascii="Century Gothic" w:hAnsi="Century Gothic"/>
          <w:sz w:val="18"/>
          <w:szCs w:val="18"/>
        </w:rPr>
        <w:tab/>
      </w:r>
      <w:bookmarkStart w:id="10" w:name="Texte39"/>
      <w:r w:rsidR="00BB08A2" w:rsidRPr="00741232">
        <w:rPr>
          <w:rFonts w:ascii="Century Gothic" w:hAnsi="Century Gothic"/>
          <w:sz w:val="18"/>
          <w:szCs w:val="18"/>
        </w:rPr>
        <w:fldChar w:fldCharType="begin">
          <w:ffData>
            <w:name w:val="Texte39"/>
            <w:enabled/>
            <w:calcOnExit w:val="0"/>
            <w:textInput/>
          </w:ffData>
        </w:fldChar>
      </w:r>
      <w:r w:rsidR="00BB08A2" w:rsidRPr="00741232">
        <w:rPr>
          <w:rFonts w:ascii="Century Gothic" w:hAnsi="Century Gothic"/>
          <w:sz w:val="18"/>
          <w:szCs w:val="18"/>
        </w:rPr>
        <w:instrText xml:space="preserve"> FORMTEXT </w:instrText>
      </w:r>
      <w:r w:rsidR="00BB08A2" w:rsidRPr="00741232">
        <w:rPr>
          <w:rFonts w:ascii="Century Gothic" w:hAnsi="Century Gothic"/>
          <w:sz w:val="18"/>
          <w:szCs w:val="18"/>
        </w:rPr>
      </w:r>
      <w:r w:rsidR="00BB08A2" w:rsidRPr="00741232">
        <w:rPr>
          <w:rFonts w:ascii="Century Gothic" w:hAnsi="Century Gothic"/>
          <w:sz w:val="18"/>
          <w:szCs w:val="18"/>
        </w:rPr>
        <w:fldChar w:fldCharType="separate"/>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sz w:val="18"/>
          <w:szCs w:val="18"/>
        </w:rPr>
        <w:fldChar w:fldCharType="end"/>
      </w:r>
      <w:bookmarkEnd w:id="10"/>
    </w:p>
    <w:p w14:paraId="0E54274B" w14:textId="77777777" w:rsidR="00FE2D54" w:rsidRPr="00741232" w:rsidRDefault="00FE2D54">
      <w:pPr>
        <w:rPr>
          <w:rFonts w:ascii="Century Gothic" w:hAnsi="Century Gothic"/>
          <w:sz w:val="18"/>
          <w:szCs w:val="18"/>
        </w:rPr>
      </w:pPr>
    </w:p>
    <w:p w14:paraId="4D741E1E" w14:textId="77777777" w:rsidR="00D54DB7" w:rsidRPr="00741232" w:rsidRDefault="00FE2D54">
      <w:pPr>
        <w:rPr>
          <w:rFonts w:ascii="Century Gothic" w:hAnsi="Century Gothic"/>
          <w:sz w:val="18"/>
          <w:szCs w:val="18"/>
        </w:rPr>
      </w:pPr>
      <w:r w:rsidRPr="00741232">
        <w:rPr>
          <w:rFonts w:ascii="Century Gothic" w:hAnsi="Century Gothic"/>
          <w:sz w:val="18"/>
          <w:szCs w:val="18"/>
        </w:rPr>
        <w:t>qui agit en qualité de :</w:t>
      </w:r>
      <w:r w:rsidRPr="00741232">
        <w:rPr>
          <w:rFonts w:ascii="Century Gothic" w:hAnsi="Century Gothic"/>
          <w:sz w:val="18"/>
          <w:szCs w:val="18"/>
        </w:rPr>
        <w:tab/>
      </w:r>
      <w:bookmarkStart w:id="11" w:name="CaseACocher1"/>
      <w:bookmarkEnd w:id="11"/>
    </w:p>
    <w:p w14:paraId="7AB455BD" w14:textId="77777777" w:rsidR="00D54DB7" w:rsidRPr="00741232" w:rsidRDefault="00D54DB7">
      <w:pPr>
        <w:rPr>
          <w:rFonts w:ascii="Century Gothic" w:hAnsi="Century Gothic"/>
          <w:sz w:val="18"/>
          <w:szCs w:val="18"/>
        </w:rPr>
      </w:pPr>
    </w:p>
    <w:p w14:paraId="734A22A0" w14:textId="77777777" w:rsidR="00FE2D54" w:rsidRDefault="00AB6DF9">
      <w:pPr>
        <w:rPr>
          <w:rFonts w:ascii="Century Gothic" w:hAnsi="Century Gothic"/>
          <w:sz w:val="18"/>
          <w:szCs w:val="18"/>
        </w:rPr>
      </w:pPr>
      <w:r w:rsidRPr="00741232">
        <w:rPr>
          <w:rFonts w:ascii="Century Gothic" w:hAnsi="Century Gothic"/>
          <w:sz w:val="18"/>
          <w:szCs w:val="18"/>
        </w:rPr>
        <w:fldChar w:fldCharType="begin">
          <w:ffData>
            <w:name w:val=""/>
            <w:enabled/>
            <w:calcOnExit w:val="0"/>
            <w:checkBox>
              <w:size w:val="20"/>
              <w:default w:val="0"/>
              <w:checked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sidR="00FE2D54" w:rsidRPr="00741232">
        <w:rPr>
          <w:rFonts w:ascii="Century Gothic" w:hAnsi="Century Gothic"/>
          <w:sz w:val="18"/>
          <w:szCs w:val="18"/>
        </w:rPr>
        <w:t xml:space="preserve">  </w:t>
      </w:r>
      <w:r w:rsidR="00844428" w:rsidRPr="00844428">
        <w:rPr>
          <w:rFonts w:ascii="Century Gothic" w:hAnsi="Century Gothic"/>
          <w:sz w:val="18"/>
          <w:szCs w:val="18"/>
        </w:rPr>
        <w:t>curateur</w:t>
      </w:r>
      <w:r w:rsidR="00FE2D54" w:rsidRPr="00741232">
        <w:rPr>
          <w:rFonts w:ascii="Century Gothic" w:hAnsi="Century Gothic"/>
          <w:sz w:val="18"/>
          <w:szCs w:val="18"/>
        </w:rPr>
        <w:tab/>
      </w:r>
      <w:r w:rsidR="00FE2D54" w:rsidRPr="00741232">
        <w:rPr>
          <w:rFonts w:ascii="Century Gothic" w:hAnsi="Century Gothic"/>
          <w:sz w:val="18"/>
          <w:szCs w:val="18"/>
        </w:rPr>
        <w:tab/>
      </w:r>
      <w:bookmarkStart w:id="12" w:name="CaseACocher2"/>
      <w:r w:rsidRPr="00741232">
        <w:rPr>
          <w:rFonts w:ascii="Century Gothic" w:hAnsi="Century Gothic"/>
          <w:sz w:val="18"/>
          <w:szCs w:val="18"/>
        </w:rPr>
        <w:fldChar w:fldCharType="begin">
          <w:ffData>
            <w:name w:val="CaseACocher2"/>
            <w:enabled/>
            <w:calcOnExit w:val="0"/>
            <w:checkBox>
              <w:size w:val="20"/>
              <w:default w:val="0"/>
              <w:checked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bookmarkEnd w:id="12"/>
      <w:r w:rsidR="00FE2D54" w:rsidRPr="00741232">
        <w:rPr>
          <w:rFonts w:ascii="Century Gothic" w:hAnsi="Century Gothic"/>
          <w:sz w:val="18"/>
          <w:szCs w:val="18"/>
        </w:rPr>
        <w:t xml:space="preserve">  </w:t>
      </w:r>
      <w:r w:rsidR="00844428" w:rsidRPr="00844428">
        <w:rPr>
          <w:rFonts w:ascii="Century Gothic" w:hAnsi="Century Gothic"/>
          <w:sz w:val="18"/>
          <w:szCs w:val="18"/>
        </w:rPr>
        <w:t>mandataire pour cause d’inaptitude (copie du mandat en annexe)</w:t>
      </w:r>
    </w:p>
    <w:p w14:paraId="7E1F54C6" w14:textId="77777777" w:rsidR="00FE2D54" w:rsidRPr="00741232" w:rsidRDefault="00AB6DF9" w:rsidP="00D54DB7">
      <w:pPr>
        <w:rPr>
          <w:rFonts w:ascii="Century Gothic" w:hAnsi="Century Gothic"/>
          <w:sz w:val="18"/>
          <w:szCs w:val="18"/>
        </w:rPr>
      </w:pPr>
      <w:r w:rsidRPr="00741232">
        <w:rPr>
          <w:rFonts w:ascii="Century Gothic" w:hAnsi="Century Gothic"/>
          <w:sz w:val="18"/>
          <w:szCs w:val="18"/>
        </w:rPr>
        <w:fldChar w:fldCharType="begin">
          <w:ffData>
            <w:name w:val=""/>
            <w:enabled/>
            <w:calcOnExit w:val="0"/>
            <w:checkBox>
              <w:size w:val="20"/>
              <w:default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sidR="00FE2D54" w:rsidRPr="00741232">
        <w:rPr>
          <w:rFonts w:ascii="Century Gothic" w:hAnsi="Century Gothic"/>
          <w:sz w:val="18"/>
          <w:szCs w:val="18"/>
        </w:rPr>
        <w:t xml:space="preserve">  </w:t>
      </w:r>
      <w:proofErr w:type="gramStart"/>
      <w:r w:rsidR="00FE2D54" w:rsidRPr="00741232">
        <w:rPr>
          <w:rFonts w:ascii="Century Gothic" w:hAnsi="Century Gothic"/>
          <w:sz w:val="18"/>
          <w:szCs w:val="18"/>
        </w:rPr>
        <w:t>autre</w:t>
      </w:r>
      <w:proofErr w:type="gramEnd"/>
      <w:r w:rsidR="00FE2D54" w:rsidRPr="00741232">
        <w:rPr>
          <w:rFonts w:ascii="Century Gothic" w:hAnsi="Century Gothic"/>
          <w:sz w:val="18"/>
          <w:szCs w:val="18"/>
        </w:rPr>
        <w:t xml:space="preserve"> :</w:t>
      </w:r>
      <w:r w:rsidR="00FE2D54" w:rsidRPr="00741232">
        <w:rPr>
          <w:rFonts w:ascii="Century Gothic" w:hAnsi="Century Gothic"/>
          <w:sz w:val="18"/>
          <w:szCs w:val="18"/>
        </w:rPr>
        <w:tab/>
      </w:r>
      <w:r w:rsidR="00FE2D54" w:rsidRPr="00741232">
        <w:rPr>
          <w:rFonts w:ascii="Century Gothic" w:hAnsi="Century Gothic"/>
          <w:sz w:val="18"/>
          <w:szCs w:val="18"/>
        </w:rPr>
        <w:sym w:font="Symbol" w:char="F0B7"/>
      </w:r>
      <w:r w:rsidR="00FE2D54" w:rsidRPr="00741232">
        <w:rPr>
          <w:rFonts w:ascii="Century Gothic" w:hAnsi="Century Gothic"/>
          <w:sz w:val="18"/>
          <w:szCs w:val="18"/>
        </w:rPr>
        <w:t xml:space="preserve">  lien familial : </w:t>
      </w:r>
      <w:r w:rsidR="001A5702">
        <w:rPr>
          <w:rFonts w:ascii="Century Gothic" w:hAnsi="Century Gothic"/>
          <w:sz w:val="18"/>
          <w:szCs w:val="18"/>
        </w:rPr>
        <w:fldChar w:fldCharType="begin">
          <w:ffData>
            <w:name w:val="ListeDéroulante1"/>
            <w:enabled/>
            <w:calcOnExit w:val="0"/>
            <w:ddList>
              <w:listEntry w:val=" "/>
              <w:listEntry w:val="fille"/>
              <w:listEntry w:val="fils"/>
              <w:listEntry w:val="beau-fils"/>
              <w:listEntry w:val="belle-fille"/>
              <w:listEntry w:val="beau-frère"/>
              <w:listEntry w:val="neveu"/>
              <w:listEntry w:val="nièce"/>
              <w:listEntry w:val="époux"/>
              <w:listEntry w:val="épouse"/>
              <w:listEntry w:val="frère"/>
              <w:listEntry w:val="cousin"/>
              <w:listEntry w:val="compagne"/>
            </w:ddList>
          </w:ffData>
        </w:fldChar>
      </w:r>
      <w:bookmarkStart w:id="13" w:name="ListeDéroulante1"/>
      <w:r w:rsidR="001A5702">
        <w:rPr>
          <w:rFonts w:ascii="Century Gothic" w:hAnsi="Century Gothic"/>
          <w:sz w:val="18"/>
          <w:szCs w:val="18"/>
        </w:rPr>
        <w:instrText xml:space="preserve"> FORMDROPDOWN </w:instrText>
      </w:r>
      <w:r w:rsidR="00560588">
        <w:rPr>
          <w:rFonts w:ascii="Century Gothic" w:hAnsi="Century Gothic"/>
          <w:sz w:val="18"/>
          <w:szCs w:val="18"/>
        </w:rPr>
      </w:r>
      <w:r w:rsidR="00560588">
        <w:rPr>
          <w:rFonts w:ascii="Century Gothic" w:hAnsi="Century Gothic"/>
          <w:sz w:val="18"/>
          <w:szCs w:val="18"/>
        </w:rPr>
        <w:fldChar w:fldCharType="separate"/>
      </w:r>
      <w:r w:rsidR="001A5702">
        <w:rPr>
          <w:rFonts w:ascii="Century Gothic" w:hAnsi="Century Gothic"/>
          <w:sz w:val="18"/>
          <w:szCs w:val="18"/>
        </w:rPr>
        <w:fldChar w:fldCharType="end"/>
      </w:r>
      <w:bookmarkEnd w:id="13"/>
    </w:p>
    <w:p w14:paraId="13042B7D" w14:textId="77777777" w:rsidR="00FE2D54" w:rsidRPr="00741232" w:rsidRDefault="00FE2D54" w:rsidP="00F454E2">
      <w:pPr>
        <w:ind w:left="709" w:firstLine="709"/>
        <w:rPr>
          <w:rFonts w:ascii="Century Gothic" w:hAnsi="Century Gothic"/>
          <w:sz w:val="18"/>
          <w:szCs w:val="18"/>
        </w:rPr>
      </w:pPr>
      <w:r w:rsidRPr="00741232">
        <w:rPr>
          <w:rFonts w:ascii="Century Gothic" w:hAnsi="Century Gothic"/>
          <w:sz w:val="18"/>
          <w:szCs w:val="18"/>
        </w:rPr>
        <w:sym w:font="Symbol" w:char="F0B7"/>
      </w:r>
      <w:r w:rsidRPr="00741232">
        <w:rPr>
          <w:rFonts w:ascii="Century Gothic" w:hAnsi="Century Gothic"/>
          <w:sz w:val="18"/>
          <w:szCs w:val="18"/>
        </w:rPr>
        <w:t xml:space="preserve">  autre lien : </w:t>
      </w:r>
    </w:p>
    <w:p w14:paraId="2205221E" w14:textId="77777777" w:rsidR="00FE2D54" w:rsidRDefault="00AB6DF9" w:rsidP="00D54DB7">
      <w:pPr>
        <w:rPr>
          <w:rFonts w:ascii="Century Gothic" w:hAnsi="Century Gothic"/>
          <w:sz w:val="18"/>
          <w:szCs w:val="18"/>
        </w:rPr>
      </w:pPr>
      <w:r w:rsidRPr="00741232">
        <w:rPr>
          <w:rFonts w:ascii="Century Gothic" w:hAnsi="Century Gothic"/>
          <w:sz w:val="18"/>
          <w:szCs w:val="18"/>
        </w:rPr>
        <w:fldChar w:fldCharType="begin">
          <w:ffData>
            <w:name w:val=""/>
            <w:enabled/>
            <w:calcOnExit w:val="0"/>
            <w:checkBox>
              <w:size w:val="20"/>
              <w:default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sidR="00D54DB7" w:rsidRPr="00741232">
        <w:rPr>
          <w:rFonts w:ascii="Century Gothic" w:hAnsi="Century Gothic"/>
          <w:sz w:val="18"/>
          <w:szCs w:val="18"/>
        </w:rPr>
        <w:t xml:space="preserve"> </w:t>
      </w:r>
      <w:r w:rsidR="00FE2D54" w:rsidRPr="00741232">
        <w:rPr>
          <w:rFonts w:ascii="Century Gothic" w:hAnsi="Century Gothic"/>
          <w:sz w:val="18"/>
          <w:szCs w:val="18"/>
        </w:rPr>
        <w:t xml:space="preserve">au bénéfice d’une procuration </w:t>
      </w:r>
      <w:r w:rsidR="00A104D4" w:rsidRPr="00741232">
        <w:rPr>
          <w:rFonts w:ascii="Century Gothic" w:hAnsi="Century Gothic"/>
          <w:sz w:val="18"/>
          <w:szCs w:val="18"/>
        </w:rPr>
        <w:t xml:space="preserve">signée </w:t>
      </w:r>
      <w:r w:rsidR="00D54DB7" w:rsidRPr="00741232">
        <w:rPr>
          <w:rFonts w:ascii="Century Gothic" w:hAnsi="Century Gothic"/>
          <w:sz w:val="18"/>
          <w:szCs w:val="18"/>
        </w:rPr>
        <w:t xml:space="preserve">par le </w:t>
      </w:r>
      <w:r w:rsidR="00BF17FC" w:rsidRPr="00741232">
        <w:rPr>
          <w:rFonts w:ascii="Century Gothic" w:hAnsi="Century Gothic"/>
          <w:sz w:val="18"/>
          <w:szCs w:val="18"/>
        </w:rPr>
        <w:t>résident</w:t>
      </w:r>
      <w:r w:rsidR="00D54DB7" w:rsidRPr="00741232">
        <w:rPr>
          <w:rFonts w:ascii="Century Gothic" w:hAnsi="Century Gothic"/>
          <w:sz w:val="18"/>
          <w:szCs w:val="18"/>
        </w:rPr>
        <w:t xml:space="preserve"> en date du </w:t>
      </w:r>
      <w:bookmarkStart w:id="14" w:name="Texte40"/>
      <w:r w:rsidR="00BB08A2" w:rsidRPr="00741232">
        <w:rPr>
          <w:rFonts w:ascii="Century Gothic" w:hAnsi="Century Gothic"/>
          <w:sz w:val="18"/>
          <w:szCs w:val="18"/>
        </w:rPr>
        <w:fldChar w:fldCharType="begin">
          <w:ffData>
            <w:name w:val="Texte40"/>
            <w:enabled/>
            <w:calcOnExit w:val="0"/>
            <w:textInput/>
          </w:ffData>
        </w:fldChar>
      </w:r>
      <w:r w:rsidR="00BB08A2" w:rsidRPr="00741232">
        <w:rPr>
          <w:rFonts w:ascii="Century Gothic" w:hAnsi="Century Gothic"/>
          <w:sz w:val="18"/>
          <w:szCs w:val="18"/>
        </w:rPr>
        <w:instrText xml:space="preserve"> FORMTEXT </w:instrText>
      </w:r>
      <w:r w:rsidR="00BB08A2" w:rsidRPr="00741232">
        <w:rPr>
          <w:rFonts w:ascii="Century Gothic" w:hAnsi="Century Gothic"/>
          <w:sz w:val="18"/>
          <w:szCs w:val="18"/>
        </w:rPr>
      </w:r>
      <w:r w:rsidR="00BB08A2" w:rsidRPr="00741232">
        <w:rPr>
          <w:rFonts w:ascii="Century Gothic" w:hAnsi="Century Gothic"/>
          <w:sz w:val="18"/>
          <w:szCs w:val="18"/>
        </w:rPr>
        <w:fldChar w:fldCharType="separate"/>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noProof/>
          <w:sz w:val="18"/>
          <w:szCs w:val="18"/>
        </w:rPr>
        <w:t> </w:t>
      </w:r>
      <w:r w:rsidR="00BB08A2" w:rsidRPr="00741232">
        <w:rPr>
          <w:rFonts w:ascii="Century Gothic" w:hAnsi="Century Gothic"/>
          <w:sz w:val="18"/>
          <w:szCs w:val="18"/>
        </w:rPr>
        <w:fldChar w:fldCharType="end"/>
      </w:r>
      <w:bookmarkEnd w:id="14"/>
      <w:r w:rsidR="00D54DB7" w:rsidRPr="00741232">
        <w:rPr>
          <w:rFonts w:ascii="Century Gothic" w:hAnsi="Century Gothic"/>
          <w:sz w:val="18"/>
          <w:szCs w:val="18"/>
        </w:rPr>
        <w:t xml:space="preserve"> (cf. </w:t>
      </w:r>
      <w:r w:rsidR="00D54DB7" w:rsidRPr="00741232">
        <w:rPr>
          <w:rFonts w:ascii="Century Gothic" w:hAnsi="Century Gothic"/>
          <w:b/>
          <w:sz w:val="18"/>
          <w:szCs w:val="18"/>
        </w:rPr>
        <w:t>ANNEXE 1</w:t>
      </w:r>
      <w:r w:rsidR="00D54DB7" w:rsidRPr="00741232">
        <w:rPr>
          <w:rFonts w:ascii="Century Gothic" w:hAnsi="Century Gothic"/>
          <w:sz w:val="18"/>
          <w:szCs w:val="18"/>
        </w:rPr>
        <w:t>)</w:t>
      </w:r>
      <w:r w:rsidR="00734033" w:rsidRPr="00741232">
        <w:rPr>
          <w:rFonts w:ascii="Century Gothic" w:hAnsi="Century Gothic"/>
          <w:sz w:val="18"/>
          <w:szCs w:val="18"/>
        </w:rPr>
        <w:t>.</w:t>
      </w:r>
    </w:p>
    <w:p w14:paraId="39FAAC38" w14:textId="77777777" w:rsidR="00F454E2" w:rsidRPr="00741232" w:rsidRDefault="00F454E2" w:rsidP="00D54DB7">
      <w:pPr>
        <w:rPr>
          <w:rFonts w:ascii="Century Gothic" w:hAnsi="Century Gothic"/>
          <w:sz w:val="18"/>
          <w:szCs w:val="18"/>
        </w:rPr>
      </w:pPr>
    </w:p>
    <w:p w14:paraId="60ADB995" w14:textId="77777777" w:rsidR="00FE2D54" w:rsidRPr="00844428" w:rsidRDefault="00844428">
      <w:pPr>
        <w:rPr>
          <w:rFonts w:ascii="Century Gothic" w:hAnsi="Century Gothic"/>
          <w:sz w:val="18"/>
          <w:szCs w:val="18"/>
        </w:rPr>
      </w:pPr>
      <w:r w:rsidRPr="00741232">
        <w:rPr>
          <w:rFonts w:ascii="Century Gothic" w:hAnsi="Century Gothic"/>
          <w:sz w:val="18"/>
          <w:szCs w:val="18"/>
        </w:rPr>
        <w:fldChar w:fldCharType="begin">
          <w:ffData>
            <w:name w:val=""/>
            <w:enabled/>
            <w:calcOnExit w:val="0"/>
            <w:checkBox>
              <w:size w:val="20"/>
              <w:default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Pr>
          <w:rFonts w:ascii="Century Gothic" w:hAnsi="Century Gothic"/>
          <w:sz w:val="18"/>
          <w:szCs w:val="18"/>
        </w:rPr>
        <w:t xml:space="preserve"> </w:t>
      </w:r>
      <w:r w:rsidRPr="00844428">
        <w:rPr>
          <w:rFonts w:ascii="Century Gothic" w:hAnsi="Century Gothic"/>
          <w:sz w:val="18"/>
          <w:szCs w:val="18"/>
        </w:rPr>
        <w:t>Oui, le résident a rédigé des directives anticipées. Elles sont communiquées à l’EMS.</w:t>
      </w:r>
    </w:p>
    <w:p w14:paraId="03B56FC9" w14:textId="77777777" w:rsidR="00A104D4" w:rsidRDefault="00844428">
      <w:pPr>
        <w:rPr>
          <w:rFonts w:ascii="Century Gothic" w:hAnsi="Century Gothic"/>
          <w:sz w:val="18"/>
          <w:szCs w:val="18"/>
        </w:rPr>
      </w:pPr>
      <w:r w:rsidRPr="00844428">
        <w:rPr>
          <w:rFonts w:ascii="Century Gothic" w:hAnsi="Century Gothic"/>
          <w:sz w:val="18"/>
          <w:szCs w:val="18"/>
        </w:rPr>
        <w:fldChar w:fldCharType="begin">
          <w:ffData>
            <w:name w:val=""/>
            <w:enabled/>
            <w:calcOnExit w:val="0"/>
            <w:checkBox>
              <w:size w:val="20"/>
              <w:default w:val="0"/>
            </w:checkBox>
          </w:ffData>
        </w:fldChar>
      </w:r>
      <w:r w:rsidRPr="00844428">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844428">
        <w:rPr>
          <w:rFonts w:ascii="Century Gothic" w:hAnsi="Century Gothic"/>
          <w:sz w:val="18"/>
          <w:szCs w:val="18"/>
        </w:rPr>
        <w:fldChar w:fldCharType="end"/>
      </w:r>
      <w:r w:rsidRPr="00844428">
        <w:rPr>
          <w:rFonts w:ascii="Century Gothic" w:hAnsi="Century Gothic"/>
          <w:sz w:val="18"/>
          <w:szCs w:val="18"/>
        </w:rPr>
        <w:t xml:space="preserve"> Non, le résident n’a pas rédigé de directives anticipées.</w:t>
      </w:r>
    </w:p>
    <w:p w14:paraId="628E1FA6" w14:textId="77777777" w:rsidR="00F454E2" w:rsidRDefault="00596ECF">
      <w:pPr>
        <w:rPr>
          <w:rFonts w:ascii="Century Gothic" w:hAnsi="Century Gothic"/>
          <w:sz w:val="18"/>
          <w:szCs w:val="18"/>
        </w:rPr>
      </w:pPr>
      <w:r>
        <w:rPr>
          <w:rFonts w:ascii="Century Gothic" w:hAnsi="Century Gothic"/>
          <w:noProof/>
          <w:sz w:val="18"/>
          <w:szCs w:val="18"/>
          <w:lang w:val="fr-CH" w:eastAsia="fr-CH"/>
        </w:rPr>
        <mc:AlternateContent>
          <mc:Choice Requires="wps">
            <w:drawing>
              <wp:anchor distT="0" distB="0" distL="114300" distR="114300" simplePos="0" relativeHeight="251661312" behindDoc="0" locked="0" layoutInCell="1" allowOverlap="1" wp14:anchorId="0CE8A6B0" wp14:editId="544F7724">
                <wp:simplePos x="0" y="0"/>
                <wp:positionH relativeFrom="column">
                  <wp:posOffset>-557530</wp:posOffset>
                </wp:positionH>
                <wp:positionV relativeFrom="paragraph">
                  <wp:posOffset>133985</wp:posOffset>
                </wp:positionV>
                <wp:extent cx="352425" cy="2486025"/>
                <wp:effectExtent l="0" t="0" r="66675" b="666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86025"/>
                        </a:xfrm>
                        <a:prstGeom prst="rect">
                          <a:avLst/>
                        </a:prstGeom>
                        <a:solidFill>
                          <a:schemeClr val="bg1">
                            <a:lumMod val="65000"/>
                          </a:schemeClr>
                        </a:solidFill>
                        <a:ln w="9525">
                          <a:solidFill>
                            <a:srgbClr val="000000"/>
                          </a:solidFill>
                          <a:miter lim="800000"/>
                          <a:headEnd/>
                          <a:tailEnd/>
                        </a:ln>
                        <a:effectLst>
                          <a:outerShdw dist="45791" dir="3378596" algn="ctr" rotWithShape="0">
                            <a:srgbClr val="808080"/>
                          </a:outerShdw>
                        </a:effectLst>
                      </wps:spPr>
                      <wps:txbx>
                        <w:txbxContent>
                          <w:p w14:paraId="1FD4798F" w14:textId="77777777" w:rsidR="00C70ED4" w:rsidRPr="0049700A" w:rsidRDefault="00C70ED4" w:rsidP="00F454E2">
                            <w:pPr>
                              <w:jc w:val="center"/>
                              <w:rPr>
                                <w:b/>
                                <w:sz w:val="20"/>
                                <w:szCs w:val="20"/>
                                <w:lang w:val="fr-CH"/>
                              </w:rPr>
                            </w:pPr>
                            <w:r>
                              <w:rPr>
                                <w:b/>
                                <w:sz w:val="20"/>
                                <w:szCs w:val="20"/>
                                <w:lang w:val="fr-CH"/>
                              </w:rPr>
                              <w:t xml:space="preserve">2. </w:t>
                            </w:r>
                            <w:r w:rsidRPr="0049700A">
                              <w:rPr>
                                <w:b/>
                                <w:sz w:val="20"/>
                                <w:szCs w:val="20"/>
                                <w:lang w:val="fr-CH"/>
                              </w:rPr>
                              <w:t xml:space="preserve">REPRESENTANT </w:t>
                            </w:r>
                            <w:r>
                              <w:rPr>
                                <w:b/>
                                <w:sz w:val="20"/>
                                <w:szCs w:val="20"/>
                                <w:lang w:val="fr-CH"/>
                              </w:rPr>
                              <w:t>THERAPEUTIQUE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A6B0" id="Zone de texte 4" o:spid="_x0000_s1027" type="#_x0000_t202" style="position:absolute;left:0;text-align:left;margin-left:-43.9pt;margin-top:10.55pt;width:27.75pt;height:1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" fillcolor="#a5a5a5 [2092]">
                <v:shadow on="t" offset=",3pt"/>
                <v:textbox style="layout-flow:vertical;mso-layout-flow-alt:bottom-to-top">
                  <w:txbxContent>
                    <w:p w14:paraId="1FD4798F" w14:textId="77777777" w:rsidR="00C70ED4" w:rsidRPr="0049700A" w:rsidRDefault="00C70ED4" w:rsidP="00F454E2">
                      <w:pPr>
                        <w:jc w:val="center"/>
                        <w:rPr>
                          <w:b/>
                          <w:sz w:val="20"/>
                          <w:szCs w:val="20"/>
                          <w:lang w:val="fr-CH"/>
                        </w:rPr>
                      </w:pPr>
                      <w:r>
                        <w:rPr>
                          <w:b/>
                          <w:sz w:val="20"/>
                          <w:szCs w:val="20"/>
                          <w:lang w:val="fr-CH"/>
                        </w:rPr>
                        <w:t xml:space="preserve">2. </w:t>
                      </w:r>
                      <w:r w:rsidRPr="0049700A">
                        <w:rPr>
                          <w:b/>
                          <w:sz w:val="20"/>
                          <w:szCs w:val="20"/>
                          <w:lang w:val="fr-CH"/>
                        </w:rPr>
                        <w:t xml:space="preserve">REPRESENTANT </w:t>
                      </w:r>
                      <w:r>
                        <w:rPr>
                          <w:b/>
                          <w:sz w:val="20"/>
                          <w:szCs w:val="20"/>
                          <w:lang w:val="fr-CH"/>
                        </w:rPr>
                        <w:t>THERAPEUTIQUE</w:t>
                      </w:r>
                    </w:p>
                  </w:txbxContent>
                </v:textbox>
              </v:shape>
            </w:pict>
          </mc:Fallback>
        </mc:AlternateContent>
      </w:r>
    </w:p>
    <w:p w14:paraId="016114E6" w14:textId="77777777" w:rsidR="00F454E2" w:rsidRPr="008C5FD5" w:rsidRDefault="00F454E2" w:rsidP="00F454E2">
      <w:pPr>
        <w:rPr>
          <w:rFonts w:ascii="Century Gothic" w:hAnsi="Century Gothic"/>
          <w:sz w:val="18"/>
          <w:szCs w:val="18"/>
        </w:rPr>
      </w:pPr>
      <w:r w:rsidRPr="00F454E2">
        <w:t xml:space="preserve"> </w:t>
      </w:r>
      <w:r w:rsidRPr="008C5FD5">
        <w:rPr>
          <w:rFonts w:ascii="Century Gothic" w:hAnsi="Century Gothic"/>
          <w:sz w:val="18"/>
          <w:szCs w:val="18"/>
        </w:rPr>
        <w:t xml:space="preserve">Le résident est représenté au niveau thérapeutique par : </w:t>
      </w:r>
    </w:p>
    <w:p w14:paraId="046B7D1F" w14:textId="77777777" w:rsidR="00F454E2" w:rsidRPr="00741232" w:rsidRDefault="00F454E2" w:rsidP="00F454E2">
      <w:pPr>
        <w:rPr>
          <w:rFonts w:ascii="Century Gothic" w:hAnsi="Century Gothic"/>
          <w:sz w:val="18"/>
          <w:szCs w:val="18"/>
        </w:rPr>
      </w:pPr>
    </w:p>
    <w:tbl>
      <w:tblPr>
        <w:tblW w:w="10204" w:type="dxa"/>
        <w:tblLayout w:type="fixed"/>
        <w:tblCellMar>
          <w:left w:w="70" w:type="dxa"/>
          <w:right w:w="70" w:type="dxa"/>
        </w:tblCellMar>
        <w:tblLook w:val="0000" w:firstRow="0" w:lastRow="0" w:firstColumn="0" w:lastColumn="0" w:noHBand="0" w:noVBand="0"/>
      </w:tblPr>
      <w:tblGrid>
        <w:gridCol w:w="4748"/>
        <w:gridCol w:w="5456"/>
      </w:tblGrid>
      <w:tr w:rsidR="00F454E2" w:rsidRPr="00741232" w14:paraId="2C609B05" w14:textId="77777777" w:rsidTr="00CE7BDE">
        <w:trPr>
          <w:cantSplit/>
        </w:trPr>
        <w:tc>
          <w:tcPr>
            <w:tcW w:w="4748" w:type="dxa"/>
          </w:tcPr>
          <w:p w14:paraId="2AABBF45" w14:textId="77777777" w:rsidR="00F454E2" w:rsidRPr="00741232" w:rsidRDefault="00F454E2" w:rsidP="005758DF">
            <w:pPr>
              <w:rPr>
                <w:rFonts w:ascii="Century Gothic" w:hAnsi="Century Gothic"/>
                <w:b/>
                <w:sz w:val="18"/>
                <w:szCs w:val="18"/>
              </w:rPr>
            </w:pPr>
            <w:r w:rsidRPr="00741232">
              <w:rPr>
                <w:rFonts w:ascii="Century Gothic" w:hAnsi="Century Gothic"/>
                <w:sz w:val="18"/>
                <w:szCs w:val="18"/>
              </w:rPr>
              <w:t>Nom :</w:t>
            </w:r>
            <w:r w:rsidRPr="00741232">
              <w:rPr>
                <w:rFonts w:ascii="Century Gothic" w:hAnsi="Century Gothic"/>
                <w:b/>
                <w:sz w:val="18"/>
                <w:szCs w:val="18"/>
              </w:rPr>
              <w:t xml:space="preserve"> </w:t>
            </w:r>
            <w:r w:rsidR="005F091A">
              <w:rPr>
                <w:rFonts w:ascii="Century Gothic" w:hAnsi="Century Gothic"/>
                <w:b/>
                <w:sz w:val="18"/>
                <w:szCs w:val="18"/>
              </w:rPr>
              <w:fldChar w:fldCharType="begin">
                <w:ffData>
                  <w:name w:val="Texte48"/>
                  <w:enabled/>
                  <w:calcOnExit/>
                  <w:textInput>
                    <w:format w:val="UPPERCASE"/>
                  </w:textInput>
                </w:ffData>
              </w:fldChar>
            </w:r>
            <w:bookmarkStart w:id="15" w:name="Texte48"/>
            <w:r w:rsidR="005F091A">
              <w:rPr>
                <w:rFonts w:ascii="Century Gothic" w:hAnsi="Century Gothic"/>
                <w:b/>
                <w:sz w:val="18"/>
                <w:szCs w:val="18"/>
              </w:rPr>
              <w:instrText xml:space="preserve"> FORMTEXT </w:instrText>
            </w:r>
            <w:r w:rsidR="005F091A">
              <w:rPr>
                <w:rFonts w:ascii="Century Gothic" w:hAnsi="Century Gothic"/>
                <w:b/>
                <w:sz w:val="18"/>
                <w:szCs w:val="18"/>
              </w:rPr>
            </w:r>
            <w:r w:rsidR="005F091A">
              <w:rPr>
                <w:rFonts w:ascii="Century Gothic" w:hAnsi="Century Gothic"/>
                <w:b/>
                <w:sz w:val="18"/>
                <w:szCs w:val="18"/>
              </w:rPr>
              <w:fldChar w:fldCharType="separate"/>
            </w:r>
            <w:r w:rsidR="005758DF">
              <w:rPr>
                <w:rFonts w:ascii="Century Gothic" w:hAnsi="Century Gothic"/>
                <w:b/>
                <w:noProof/>
                <w:sz w:val="18"/>
                <w:szCs w:val="18"/>
              </w:rPr>
              <w:t> </w:t>
            </w:r>
            <w:r w:rsidR="005758DF">
              <w:rPr>
                <w:rFonts w:ascii="Century Gothic" w:hAnsi="Century Gothic"/>
                <w:b/>
                <w:noProof/>
                <w:sz w:val="18"/>
                <w:szCs w:val="18"/>
              </w:rPr>
              <w:t> </w:t>
            </w:r>
            <w:r w:rsidR="005758DF">
              <w:rPr>
                <w:rFonts w:ascii="Century Gothic" w:hAnsi="Century Gothic"/>
                <w:b/>
                <w:noProof/>
                <w:sz w:val="18"/>
                <w:szCs w:val="18"/>
              </w:rPr>
              <w:t> </w:t>
            </w:r>
            <w:r w:rsidR="005758DF">
              <w:rPr>
                <w:rFonts w:ascii="Century Gothic" w:hAnsi="Century Gothic"/>
                <w:b/>
                <w:noProof/>
                <w:sz w:val="18"/>
                <w:szCs w:val="18"/>
              </w:rPr>
              <w:t> </w:t>
            </w:r>
            <w:r w:rsidR="005758DF">
              <w:rPr>
                <w:rFonts w:ascii="Century Gothic" w:hAnsi="Century Gothic"/>
                <w:b/>
                <w:noProof/>
                <w:sz w:val="18"/>
                <w:szCs w:val="18"/>
              </w:rPr>
              <w:t> </w:t>
            </w:r>
            <w:r w:rsidR="005F091A">
              <w:rPr>
                <w:rFonts w:ascii="Century Gothic" w:hAnsi="Century Gothic"/>
                <w:b/>
                <w:sz w:val="18"/>
                <w:szCs w:val="18"/>
              </w:rPr>
              <w:fldChar w:fldCharType="end"/>
            </w:r>
            <w:bookmarkEnd w:id="15"/>
          </w:p>
        </w:tc>
        <w:tc>
          <w:tcPr>
            <w:tcW w:w="5456" w:type="dxa"/>
          </w:tcPr>
          <w:p w14:paraId="19D57119" w14:textId="77777777" w:rsidR="00F454E2" w:rsidRPr="00741232" w:rsidRDefault="00F454E2" w:rsidP="005758DF">
            <w:pPr>
              <w:rPr>
                <w:rFonts w:ascii="Century Gothic" w:hAnsi="Century Gothic"/>
                <w:b/>
                <w:sz w:val="18"/>
                <w:szCs w:val="18"/>
              </w:rPr>
            </w:pPr>
            <w:r w:rsidRPr="00741232">
              <w:rPr>
                <w:rFonts w:ascii="Century Gothic" w:hAnsi="Century Gothic"/>
                <w:sz w:val="18"/>
                <w:szCs w:val="18"/>
              </w:rPr>
              <w:t xml:space="preserve">Prénom : </w:t>
            </w:r>
            <w:r w:rsidR="005F091A">
              <w:rPr>
                <w:rFonts w:ascii="Century Gothic" w:hAnsi="Century Gothic"/>
                <w:b/>
                <w:sz w:val="18"/>
                <w:szCs w:val="18"/>
              </w:rPr>
              <w:fldChar w:fldCharType="begin">
                <w:ffData>
                  <w:name w:val="Texte49"/>
                  <w:enabled/>
                  <w:calcOnExit/>
                  <w:textInput>
                    <w:format w:val="FIRST CAPITAL"/>
                  </w:textInput>
                </w:ffData>
              </w:fldChar>
            </w:r>
            <w:bookmarkStart w:id="16" w:name="Texte49"/>
            <w:r w:rsidR="005F091A">
              <w:rPr>
                <w:rFonts w:ascii="Century Gothic" w:hAnsi="Century Gothic"/>
                <w:b/>
                <w:sz w:val="18"/>
                <w:szCs w:val="18"/>
              </w:rPr>
              <w:instrText xml:space="preserve"> FORMTEXT </w:instrText>
            </w:r>
            <w:r w:rsidR="005F091A">
              <w:rPr>
                <w:rFonts w:ascii="Century Gothic" w:hAnsi="Century Gothic"/>
                <w:b/>
                <w:sz w:val="18"/>
                <w:szCs w:val="18"/>
              </w:rPr>
            </w:r>
            <w:r w:rsidR="005F091A">
              <w:rPr>
                <w:rFonts w:ascii="Century Gothic" w:hAnsi="Century Gothic"/>
                <w:b/>
                <w:sz w:val="18"/>
                <w:szCs w:val="18"/>
              </w:rPr>
              <w:fldChar w:fldCharType="separate"/>
            </w:r>
            <w:r w:rsidR="005758DF">
              <w:rPr>
                <w:rFonts w:ascii="Century Gothic" w:hAnsi="Century Gothic"/>
                <w:b/>
                <w:sz w:val="18"/>
                <w:szCs w:val="18"/>
              </w:rPr>
              <w:t> </w:t>
            </w:r>
            <w:r w:rsidR="005758DF">
              <w:rPr>
                <w:rFonts w:ascii="Century Gothic" w:hAnsi="Century Gothic"/>
                <w:b/>
                <w:sz w:val="18"/>
                <w:szCs w:val="18"/>
              </w:rPr>
              <w:t> </w:t>
            </w:r>
            <w:r w:rsidR="005758DF">
              <w:rPr>
                <w:rFonts w:ascii="Century Gothic" w:hAnsi="Century Gothic"/>
                <w:b/>
                <w:sz w:val="18"/>
                <w:szCs w:val="18"/>
              </w:rPr>
              <w:t> </w:t>
            </w:r>
            <w:r w:rsidR="005758DF">
              <w:rPr>
                <w:rFonts w:ascii="Century Gothic" w:hAnsi="Century Gothic"/>
                <w:b/>
                <w:sz w:val="18"/>
                <w:szCs w:val="18"/>
              </w:rPr>
              <w:t> </w:t>
            </w:r>
            <w:r w:rsidR="005758DF">
              <w:rPr>
                <w:rFonts w:ascii="Century Gothic" w:hAnsi="Century Gothic"/>
                <w:b/>
                <w:sz w:val="18"/>
                <w:szCs w:val="18"/>
              </w:rPr>
              <w:t> </w:t>
            </w:r>
            <w:r w:rsidR="005F091A">
              <w:rPr>
                <w:rFonts w:ascii="Century Gothic" w:hAnsi="Century Gothic"/>
                <w:b/>
                <w:sz w:val="18"/>
                <w:szCs w:val="18"/>
              </w:rPr>
              <w:fldChar w:fldCharType="end"/>
            </w:r>
            <w:bookmarkEnd w:id="16"/>
          </w:p>
        </w:tc>
      </w:tr>
    </w:tbl>
    <w:p w14:paraId="1127E33A" w14:textId="77777777" w:rsidR="00F454E2" w:rsidRPr="00741232" w:rsidRDefault="00F454E2" w:rsidP="00F454E2">
      <w:pPr>
        <w:rPr>
          <w:rFonts w:ascii="Century Gothic" w:hAnsi="Century Gothic"/>
          <w:sz w:val="18"/>
          <w:szCs w:val="18"/>
        </w:rPr>
      </w:pPr>
    </w:p>
    <w:p w14:paraId="4244E014" w14:textId="77777777" w:rsidR="00F454E2" w:rsidRPr="00741232" w:rsidRDefault="00F454E2" w:rsidP="00F454E2">
      <w:pPr>
        <w:tabs>
          <w:tab w:val="left" w:pos="1843"/>
        </w:tabs>
        <w:rPr>
          <w:rFonts w:ascii="Century Gothic" w:hAnsi="Century Gothic"/>
          <w:sz w:val="18"/>
          <w:szCs w:val="18"/>
        </w:rPr>
      </w:pPr>
      <w:r w:rsidRPr="00741232">
        <w:rPr>
          <w:rFonts w:ascii="Century Gothic" w:hAnsi="Century Gothic"/>
          <w:sz w:val="18"/>
          <w:szCs w:val="18"/>
        </w:rPr>
        <w:t>Adresse :</w:t>
      </w:r>
      <w:r w:rsidRPr="00741232">
        <w:rPr>
          <w:rFonts w:ascii="Century Gothic" w:hAnsi="Century Gothic"/>
          <w:sz w:val="18"/>
          <w:szCs w:val="18"/>
        </w:rPr>
        <w:tab/>
      </w:r>
      <w:r w:rsidR="005F091A">
        <w:rPr>
          <w:rFonts w:ascii="Century Gothic" w:hAnsi="Century Gothic"/>
          <w:sz w:val="18"/>
          <w:szCs w:val="18"/>
        </w:rPr>
        <w:fldChar w:fldCharType="begin">
          <w:ffData>
            <w:name w:val="Texte50"/>
            <w:enabled/>
            <w:calcOnExit/>
            <w:textInput/>
          </w:ffData>
        </w:fldChar>
      </w:r>
      <w:bookmarkStart w:id="17" w:name="Texte50"/>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17"/>
    </w:p>
    <w:p w14:paraId="675543B4" w14:textId="77777777" w:rsidR="00F454E2" w:rsidRPr="00741232" w:rsidRDefault="00F454E2" w:rsidP="00F454E2">
      <w:pPr>
        <w:tabs>
          <w:tab w:val="left" w:pos="1843"/>
        </w:tabs>
        <w:rPr>
          <w:rFonts w:ascii="Century Gothic" w:hAnsi="Century Gothic"/>
          <w:sz w:val="18"/>
          <w:szCs w:val="18"/>
        </w:rPr>
      </w:pPr>
      <w:r w:rsidRPr="00741232">
        <w:rPr>
          <w:rFonts w:ascii="Century Gothic" w:hAnsi="Century Gothic"/>
          <w:sz w:val="18"/>
          <w:szCs w:val="18"/>
        </w:rPr>
        <w:tab/>
      </w:r>
      <w:r w:rsidR="005F091A">
        <w:rPr>
          <w:rFonts w:ascii="Century Gothic" w:hAnsi="Century Gothic"/>
          <w:sz w:val="18"/>
          <w:szCs w:val="18"/>
        </w:rPr>
        <w:fldChar w:fldCharType="begin">
          <w:ffData>
            <w:name w:val="Texte51"/>
            <w:enabled/>
            <w:calcOnExit/>
            <w:textInput/>
          </w:ffData>
        </w:fldChar>
      </w:r>
      <w:bookmarkStart w:id="18" w:name="Texte51"/>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18"/>
    </w:p>
    <w:p w14:paraId="4D135038" w14:textId="77777777" w:rsidR="00F454E2" w:rsidRPr="00741232" w:rsidRDefault="00F454E2" w:rsidP="00F454E2">
      <w:pPr>
        <w:rPr>
          <w:rFonts w:ascii="Century Gothic" w:hAnsi="Century Gothic"/>
          <w:sz w:val="18"/>
          <w:szCs w:val="18"/>
        </w:rPr>
      </w:pPr>
    </w:p>
    <w:p w14:paraId="78F94989" w14:textId="77777777" w:rsidR="00F454E2" w:rsidRPr="00741232" w:rsidRDefault="00F454E2" w:rsidP="00F454E2">
      <w:pPr>
        <w:tabs>
          <w:tab w:val="left" w:pos="1843"/>
        </w:tabs>
        <w:rPr>
          <w:rFonts w:ascii="Century Gothic" w:hAnsi="Century Gothic"/>
          <w:sz w:val="18"/>
          <w:szCs w:val="18"/>
        </w:rPr>
      </w:pPr>
      <w:r w:rsidRPr="00741232">
        <w:rPr>
          <w:rFonts w:ascii="Century Gothic" w:hAnsi="Century Gothic"/>
          <w:sz w:val="18"/>
          <w:szCs w:val="18"/>
        </w:rPr>
        <w:t xml:space="preserve">Téléphone : </w:t>
      </w:r>
      <w:r w:rsidRPr="00741232">
        <w:rPr>
          <w:rFonts w:ascii="Century Gothic" w:hAnsi="Century Gothic"/>
          <w:sz w:val="18"/>
          <w:szCs w:val="18"/>
        </w:rPr>
        <w:tab/>
      </w:r>
      <w:r w:rsidR="005F091A">
        <w:rPr>
          <w:rFonts w:ascii="Century Gothic" w:hAnsi="Century Gothic"/>
          <w:sz w:val="18"/>
          <w:szCs w:val="18"/>
        </w:rPr>
        <w:fldChar w:fldCharType="begin">
          <w:ffData>
            <w:name w:val="Texte52"/>
            <w:enabled/>
            <w:calcOnExit/>
            <w:textInput/>
          </w:ffData>
        </w:fldChar>
      </w:r>
      <w:bookmarkStart w:id="19" w:name="Texte52"/>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19"/>
    </w:p>
    <w:p w14:paraId="0E86FAC5" w14:textId="77777777" w:rsidR="00F454E2" w:rsidRPr="00741232" w:rsidRDefault="00F454E2" w:rsidP="00F454E2">
      <w:pPr>
        <w:rPr>
          <w:rFonts w:ascii="Century Gothic" w:hAnsi="Century Gothic"/>
          <w:sz w:val="18"/>
          <w:szCs w:val="18"/>
        </w:rPr>
      </w:pPr>
    </w:p>
    <w:p w14:paraId="6B4EFD8E" w14:textId="77777777" w:rsidR="00F454E2" w:rsidRPr="00741232" w:rsidRDefault="00F454E2" w:rsidP="00F454E2">
      <w:pPr>
        <w:rPr>
          <w:rFonts w:ascii="Century Gothic" w:hAnsi="Century Gothic"/>
          <w:sz w:val="18"/>
          <w:szCs w:val="18"/>
        </w:rPr>
      </w:pPr>
      <w:r w:rsidRPr="00741232">
        <w:rPr>
          <w:rFonts w:ascii="Century Gothic" w:hAnsi="Century Gothic"/>
          <w:sz w:val="18"/>
          <w:szCs w:val="18"/>
        </w:rPr>
        <w:t>qui agit en qualité de :</w:t>
      </w:r>
      <w:r w:rsidRPr="00741232">
        <w:rPr>
          <w:rFonts w:ascii="Century Gothic" w:hAnsi="Century Gothic"/>
          <w:sz w:val="18"/>
          <w:szCs w:val="18"/>
        </w:rPr>
        <w:tab/>
      </w:r>
    </w:p>
    <w:p w14:paraId="50620DF2" w14:textId="77777777" w:rsidR="00F454E2" w:rsidRPr="00741232" w:rsidRDefault="00F454E2" w:rsidP="00F454E2">
      <w:pPr>
        <w:rPr>
          <w:rFonts w:ascii="Century Gothic" w:hAnsi="Century Gothic"/>
          <w:sz w:val="18"/>
          <w:szCs w:val="18"/>
        </w:rPr>
      </w:pPr>
    </w:p>
    <w:p w14:paraId="5CBDE357" w14:textId="77777777" w:rsidR="00F454E2" w:rsidRDefault="00F454E2" w:rsidP="00F454E2">
      <w:pPr>
        <w:rPr>
          <w:rFonts w:ascii="Century Gothic" w:hAnsi="Century Gothic"/>
          <w:sz w:val="18"/>
          <w:szCs w:val="18"/>
        </w:rPr>
      </w:pPr>
      <w:r w:rsidRPr="00741232">
        <w:rPr>
          <w:rFonts w:ascii="Century Gothic" w:hAnsi="Century Gothic"/>
          <w:sz w:val="18"/>
          <w:szCs w:val="18"/>
        </w:rPr>
        <w:fldChar w:fldCharType="begin">
          <w:ffData>
            <w:name w:val=""/>
            <w:enabled/>
            <w:calcOnExit w:val="0"/>
            <w:checkBox>
              <w:size w:val="20"/>
              <w:default w:val="0"/>
              <w:checked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sidRPr="00741232">
        <w:rPr>
          <w:rFonts w:ascii="Century Gothic" w:hAnsi="Century Gothic"/>
          <w:sz w:val="18"/>
          <w:szCs w:val="18"/>
        </w:rPr>
        <w:t xml:space="preserve">  </w:t>
      </w:r>
      <w:r w:rsidRPr="00844428">
        <w:rPr>
          <w:rFonts w:ascii="Century Gothic" w:hAnsi="Century Gothic"/>
          <w:sz w:val="18"/>
          <w:szCs w:val="18"/>
        </w:rPr>
        <w:t>curateur</w:t>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fldChar w:fldCharType="begin">
          <w:ffData>
            <w:name w:val="CaseACocher2"/>
            <w:enabled/>
            <w:calcOnExit w:val="0"/>
            <w:checkBox>
              <w:size w:val="20"/>
              <w:default w:val="0"/>
              <w:checked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sidRPr="00741232">
        <w:rPr>
          <w:rFonts w:ascii="Century Gothic" w:hAnsi="Century Gothic"/>
          <w:sz w:val="18"/>
          <w:szCs w:val="18"/>
        </w:rPr>
        <w:t xml:space="preserve">  </w:t>
      </w:r>
      <w:r w:rsidRPr="00844428">
        <w:rPr>
          <w:rFonts w:ascii="Century Gothic" w:hAnsi="Century Gothic"/>
          <w:sz w:val="18"/>
          <w:szCs w:val="18"/>
        </w:rPr>
        <w:t>mandataire pour cause d’inaptitude (copie du mandat en annexe)</w:t>
      </w:r>
    </w:p>
    <w:p w14:paraId="7BC7660E" w14:textId="77777777" w:rsidR="00A00E6C" w:rsidRPr="00844428" w:rsidRDefault="00A00E6C" w:rsidP="00F454E2">
      <w:pPr>
        <w:rPr>
          <w:rFonts w:ascii="Century Gothic" w:hAnsi="Century Gothic"/>
          <w:sz w:val="18"/>
          <w:szCs w:val="18"/>
        </w:rPr>
      </w:pPr>
    </w:p>
    <w:p w14:paraId="2BA3250B" w14:textId="77777777" w:rsidR="00F454E2" w:rsidRDefault="00F454E2" w:rsidP="00F454E2">
      <w:pPr>
        <w:rPr>
          <w:rFonts w:ascii="Century Gothic" w:hAnsi="Century Gothic"/>
          <w:sz w:val="18"/>
          <w:szCs w:val="18"/>
        </w:rPr>
      </w:pPr>
      <w:r w:rsidRPr="00741232">
        <w:rPr>
          <w:rFonts w:ascii="Century Gothic" w:hAnsi="Century Gothic"/>
          <w:sz w:val="18"/>
          <w:szCs w:val="18"/>
        </w:rPr>
        <w:fldChar w:fldCharType="begin">
          <w:ffData>
            <w:name w:val=""/>
            <w:enabled/>
            <w:calcOnExit w:val="0"/>
            <w:checkBox>
              <w:size w:val="20"/>
              <w:default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sidRPr="00741232">
        <w:rPr>
          <w:rFonts w:ascii="Century Gothic" w:hAnsi="Century Gothic"/>
          <w:sz w:val="18"/>
          <w:szCs w:val="18"/>
        </w:rPr>
        <w:t xml:space="preserve"> </w:t>
      </w:r>
      <w:r w:rsidR="00A00E6C" w:rsidRPr="00A00E6C">
        <w:rPr>
          <w:rFonts w:ascii="Century Gothic" w:hAnsi="Century Gothic"/>
          <w:sz w:val="18"/>
          <w:szCs w:val="18"/>
        </w:rPr>
        <w:t xml:space="preserve">au bénéfice d’une procuration pour représentation thérapeutique signée par le résident en date du </w:t>
      </w:r>
      <w:r w:rsidR="00A00E6C" w:rsidRPr="00A00E6C">
        <w:rPr>
          <w:rFonts w:ascii="Century Gothic" w:hAnsi="Century Gothic"/>
          <w:sz w:val="18"/>
          <w:szCs w:val="18"/>
        </w:rPr>
        <w:fldChar w:fldCharType="begin">
          <w:ffData>
            <w:name w:val="Texte10"/>
            <w:enabled/>
            <w:calcOnExit w:val="0"/>
            <w:textInput/>
          </w:ffData>
        </w:fldChar>
      </w:r>
      <w:r w:rsidR="00A00E6C" w:rsidRPr="00A00E6C">
        <w:rPr>
          <w:rFonts w:ascii="Century Gothic" w:hAnsi="Century Gothic"/>
          <w:sz w:val="18"/>
          <w:szCs w:val="18"/>
        </w:rPr>
        <w:instrText xml:space="preserve"> FORMTEXT </w:instrText>
      </w:r>
      <w:r w:rsidR="00A00E6C" w:rsidRPr="00A00E6C">
        <w:rPr>
          <w:rFonts w:ascii="Century Gothic" w:hAnsi="Century Gothic"/>
          <w:sz w:val="18"/>
          <w:szCs w:val="18"/>
        </w:rPr>
      </w:r>
      <w:r w:rsidR="00A00E6C" w:rsidRPr="00A00E6C">
        <w:rPr>
          <w:rFonts w:ascii="Century Gothic" w:hAnsi="Century Gothic"/>
          <w:sz w:val="18"/>
          <w:szCs w:val="18"/>
        </w:rPr>
        <w:fldChar w:fldCharType="separate"/>
      </w:r>
      <w:r w:rsidR="00A00E6C" w:rsidRPr="00A00E6C">
        <w:rPr>
          <w:rFonts w:ascii="Century Gothic" w:hAnsi="Century Gothic"/>
          <w:noProof/>
          <w:sz w:val="18"/>
          <w:szCs w:val="18"/>
        </w:rPr>
        <w:t> </w:t>
      </w:r>
      <w:r w:rsidR="00A00E6C" w:rsidRPr="00A00E6C">
        <w:rPr>
          <w:rFonts w:ascii="Century Gothic" w:hAnsi="Century Gothic"/>
          <w:noProof/>
          <w:sz w:val="18"/>
          <w:szCs w:val="18"/>
        </w:rPr>
        <w:t> </w:t>
      </w:r>
      <w:r w:rsidR="00A00E6C" w:rsidRPr="00A00E6C">
        <w:rPr>
          <w:rFonts w:ascii="Century Gothic" w:hAnsi="Century Gothic"/>
          <w:noProof/>
          <w:sz w:val="18"/>
          <w:szCs w:val="18"/>
        </w:rPr>
        <w:t> </w:t>
      </w:r>
      <w:r w:rsidR="00A00E6C" w:rsidRPr="00A00E6C">
        <w:rPr>
          <w:rFonts w:ascii="Century Gothic" w:hAnsi="Century Gothic"/>
          <w:noProof/>
          <w:sz w:val="18"/>
          <w:szCs w:val="18"/>
        </w:rPr>
        <w:t> </w:t>
      </w:r>
      <w:r w:rsidR="00A00E6C" w:rsidRPr="00A00E6C">
        <w:rPr>
          <w:rFonts w:ascii="Century Gothic" w:hAnsi="Century Gothic"/>
          <w:noProof/>
          <w:sz w:val="18"/>
          <w:szCs w:val="18"/>
        </w:rPr>
        <w:t> </w:t>
      </w:r>
      <w:r w:rsidR="00A00E6C" w:rsidRPr="00A00E6C">
        <w:rPr>
          <w:rFonts w:ascii="Century Gothic" w:hAnsi="Century Gothic"/>
          <w:sz w:val="18"/>
          <w:szCs w:val="18"/>
        </w:rPr>
        <w:fldChar w:fldCharType="end"/>
      </w:r>
      <w:r w:rsidR="00A00E6C" w:rsidRPr="00A00E6C">
        <w:rPr>
          <w:rFonts w:ascii="Century Gothic" w:hAnsi="Century Gothic"/>
          <w:sz w:val="18"/>
          <w:szCs w:val="18"/>
        </w:rPr>
        <w:t xml:space="preserve"> (cf. </w:t>
      </w:r>
      <w:r w:rsidR="00A00E6C" w:rsidRPr="00A00E6C">
        <w:rPr>
          <w:rFonts w:ascii="Century Gothic" w:hAnsi="Century Gothic"/>
          <w:b/>
          <w:sz w:val="18"/>
          <w:szCs w:val="18"/>
        </w:rPr>
        <w:t>ANNEXE 7</w:t>
      </w:r>
      <w:r w:rsidR="00A00E6C" w:rsidRPr="00A00E6C">
        <w:rPr>
          <w:rFonts w:ascii="Century Gothic" w:hAnsi="Century Gothic"/>
          <w:sz w:val="18"/>
          <w:szCs w:val="18"/>
        </w:rPr>
        <w:t>).</w:t>
      </w:r>
    </w:p>
    <w:p w14:paraId="2CD0D783" w14:textId="77777777" w:rsidR="00A00E6C" w:rsidRPr="00A00E6C" w:rsidRDefault="00A00E6C" w:rsidP="00F454E2">
      <w:pPr>
        <w:rPr>
          <w:rFonts w:ascii="Century Gothic" w:hAnsi="Century Gothic"/>
          <w:sz w:val="18"/>
          <w:szCs w:val="18"/>
        </w:rPr>
      </w:pPr>
    </w:p>
    <w:p w14:paraId="62E87F20" w14:textId="77777777" w:rsidR="00F454E2" w:rsidRDefault="00F454E2" w:rsidP="00A00E6C">
      <w:pPr>
        <w:rPr>
          <w:rFonts w:ascii="Century Gothic" w:hAnsi="Century Gothic"/>
          <w:sz w:val="18"/>
          <w:szCs w:val="18"/>
        </w:rPr>
      </w:pPr>
      <w:r w:rsidRPr="00741232">
        <w:rPr>
          <w:rFonts w:ascii="Century Gothic" w:hAnsi="Century Gothic"/>
          <w:sz w:val="18"/>
          <w:szCs w:val="18"/>
        </w:rPr>
        <w:fldChar w:fldCharType="begin">
          <w:ffData>
            <w:name w:val=""/>
            <w:enabled/>
            <w:calcOnExit w:val="0"/>
            <w:checkBox>
              <w:size w:val="20"/>
              <w:default w:val="0"/>
            </w:checkBox>
          </w:ffData>
        </w:fldChar>
      </w:r>
      <w:r w:rsidRPr="00741232">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741232">
        <w:rPr>
          <w:rFonts w:ascii="Century Gothic" w:hAnsi="Century Gothic"/>
          <w:sz w:val="18"/>
          <w:szCs w:val="18"/>
        </w:rPr>
        <w:fldChar w:fldCharType="end"/>
      </w:r>
      <w:r>
        <w:rPr>
          <w:rFonts w:ascii="Century Gothic" w:hAnsi="Century Gothic"/>
          <w:sz w:val="18"/>
          <w:szCs w:val="18"/>
        </w:rPr>
        <w:t xml:space="preserve"> </w:t>
      </w:r>
      <w:r w:rsidR="00A00E6C" w:rsidRPr="00A00E6C">
        <w:rPr>
          <w:rFonts w:ascii="Century Gothic" w:hAnsi="Century Gothic"/>
          <w:sz w:val="18"/>
          <w:szCs w:val="18"/>
        </w:rPr>
        <w:t xml:space="preserve">membre(s) de la famille </w:t>
      </w:r>
      <w:r w:rsidR="00A00E6C" w:rsidRPr="00A00E6C">
        <w:rPr>
          <w:rFonts w:ascii="Century Gothic" w:hAnsi="Century Gothic"/>
          <w:i/>
          <w:sz w:val="18"/>
          <w:szCs w:val="18"/>
        </w:rPr>
        <w:t xml:space="preserve">(voir la loi ci-après). Précisez </w:t>
      </w:r>
      <w:r w:rsidR="00A00E6C">
        <w:rPr>
          <w:rFonts w:ascii="Century Gothic" w:hAnsi="Century Gothic"/>
          <w:i/>
          <w:sz w:val="18"/>
          <w:szCs w:val="18"/>
        </w:rPr>
        <w:t xml:space="preserve">le degré de parenté </w:t>
      </w:r>
      <w:r w:rsidR="00A00E6C" w:rsidRPr="00741232">
        <w:rPr>
          <w:rFonts w:ascii="Century Gothic" w:hAnsi="Century Gothic"/>
          <w:sz w:val="18"/>
          <w:szCs w:val="18"/>
        </w:rPr>
        <w:t xml:space="preserve">: </w:t>
      </w:r>
      <w:r w:rsidR="00666835">
        <w:rPr>
          <w:rFonts w:ascii="Century Gothic" w:hAnsi="Century Gothic"/>
          <w:sz w:val="18"/>
          <w:szCs w:val="18"/>
        </w:rPr>
        <w:fldChar w:fldCharType="begin">
          <w:ffData>
            <w:name w:val=""/>
            <w:enabled/>
            <w:calcOnExit w:val="0"/>
            <w:ddList>
              <w:listEntry w:val=" "/>
              <w:listEntry w:val="fille"/>
              <w:listEntry w:val="fils"/>
              <w:listEntry w:val="beau-fils"/>
              <w:listEntry w:val="belle-fille"/>
              <w:listEntry w:val="beau-frère"/>
              <w:listEntry w:val="neveu"/>
              <w:listEntry w:val="nièce"/>
              <w:listEntry w:val="époux"/>
              <w:listEntry w:val="épouse"/>
              <w:listEntry w:val="soeur"/>
              <w:listEntry w:val="frère"/>
              <w:listEntry w:val="cousin"/>
              <w:listEntry w:val="compagne"/>
              <w:listEntry w:val="cousine"/>
            </w:ddList>
          </w:ffData>
        </w:fldChar>
      </w:r>
      <w:r w:rsidR="00666835">
        <w:rPr>
          <w:rFonts w:ascii="Century Gothic" w:hAnsi="Century Gothic"/>
          <w:sz w:val="18"/>
          <w:szCs w:val="18"/>
        </w:rPr>
        <w:instrText xml:space="preserve"> FORMDROPDOWN </w:instrText>
      </w:r>
      <w:r w:rsidR="00560588">
        <w:rPr>
          <w:rFonts w:ascii="Century Gothic" w:hAnsi="Century Gothic"/>
          <w:sz w:val="18"/>
          <w:szCs w:val="18"/>
        </w:rPr>
      </w:r>
      <w:r w:rsidR="00560588">
        <w:rPr>
          <w:rFonts w:ascii="Century Gothic" w:hAnsi="Century Gothic"/>
          <w:sz w:val="18"/>
          <w:szCs w:val="18"/>
        </w:rPr>
        <w:fldChar w:fldCharType="separate"/>
      </w:r>
      <w:r w:rsidR="00666835">
        <w:rPr>
          <w:rFonts w:ascii="Century Gothic" w:hAnsi="Century Gothic"/>
          <w:sz w:val="18"/>
          <w:szCs w:val="18"/>
        </w:rPr>
        <w:fldChar w:fldCharType="end"/>
      </w:r>
    </w:p>
    <w:p w14:paraId="0C61D3DB" w14:textId="77777777" w:rsidR="00A00E6C" w:rsidRPr="00A00E6C" w:rsidRDefault="00A00E6C" w:rsidP="00A00E6C">
      <w:pPr>
        <w:rPr>
          <w:rFonts w:ascii="Century Gothic" w:hAnsi="Century Gothic"/>
          <w:sz w:val="18"/>
          <w:szCs w:val="18"/>
        </w:rPr>
      </w:pPr>
    </w:p>
    <w:p w14:paraId="20093B3F" w14:textId="77777777" w:rsidR="00A00E6C" w:rsidRPr="00A00E6C" w:rsidRDefault="00A00E6C" w:rsidP="00A00E6C">
      <w:pPr>
        <w:rPr>
          <w:rFonts w:ascii="Century Gothic" w:hAnsi="Century Gothic"/>
          <w:sz w:val="18"/>
          <w:szCs w:val="18"/>
        </w:rPr>
      </w:pPr>
      <w:r w:rsidRPr="00A00E6C">
        <w:rPr>
          <w:rFonts w:ascii="Century Gothic" w:hAnsi="Century Gothic"/>
          <w:b/>
          <w:sz w:val="18"/>
          <w:szCs w:val="18"/>
        </w:rPr>
        <w:t>Remarque </w:t>
      </w:r>
      <w:r w:rsidRPr="00A00E6C">
        <w:rPr>
          <w:rFonts w:ascii="Century Gothic" w:hAnsi="Century Gothic"/>
          <w:sz w:val="18"/>
          <w:szCs w:val="18"/>
        </w:rPr>
        <w:t>: En l’absence de représentant thérapeutique clairement déterminé pour le résident, l’institution conseille au résident d’entreprendre toutes les démarches utiles pour nommer le plus rapidement possible un représentant thérapeutique</w:t>
      </w:r>
      <w:r w:rsidRPr="00A00E6C">
        <w:rPr>
          <w:rStyle w:val="Appelnotedebasdep"/>
          <w:rFonts w:ascii="Century Gothic" w:hAnsi="Century Gothic"/>
          <w:sz w:val="18"/>
          <w:szCs w:val="18"/>
        </w:rPr>
        <w:footnoteReference w:id="3"/>
      </w:r>
      <w:r w:rsidRPr="00A00E6C">
        <w:rPr>
          <w:rFonts w:ascii="Century Gothic" w:hAnsi="Century Gothic"/>
          <w:sz w:val="18"/>
          <w:szCs w:val="18"/>
        </w:rPr>
        <w:t>.</w:t>
      </w:r>
    </w:p>
    <w:p w14:paraId="1D32ACB1" w14:textId="77777777" w:rsidR="00A00E6C" w:rsidRPr="00A00E6C" w:rsidRDefault="00A00E6C" w:rsidP="00A00E6C">
      <w:pPr>
        <w:rPr>
          <w:rFonts w:ascii="Century Gothic" w:hAnsi="Century Gothic"/>
          <w:sz w:val="18"/>
          <w:szCs w:val="18"/>
        </w:rPr>
      </w:pPr>
      <w:r w:rsidRPr="00A00E6C">
        <w:rPr>
          <w:rFonts w:ascii="Century Gothic" w:hAnsi="Century Gothic"/>
          <w:sz w:val="18"/>
          <w:szCs w:val="18"/>
        </w:rPr>
        <w:lastRenderedPageBreak/>
        <w:t xml:space="preserve">En cas de pluralité de représentants thérapeutiques, la personne suivante est la représentante familiale auprès de l’équipe soignante de l’EMS pour les questions thérapeutiques et les questions pratiques, quotidiennes ou d’urgence. C’est à elle qu’incombe la charge de communiquer ensuite avec les autres </w:t>
      </w:r>
      <w:proofErr w:type="gramStart"/>
      <w:r w:rsidRPr="00A00E6C">
        <w:rPr>
          <w:rFonts w:ascii="Century Gothic" w:hAnsi="Century Gothic"/>
          <w:sz w:val="18"/>
          <w:szCs w:val="18"/>
        </w:rPr>
        <w:t>représentants:</w:t>
      </w:r>
      <w:proofErr w:type="gramEnd"/>
    </w:p>
    <w:p w14:paraId="3C17BCBF" w14:textId="77777777" w:rsidR="00A00E6C" w:rsidRPr="00A00E6C" w:rsidRDefault="00A00E6C" w:rsidP="00A00E6C">
      <w:pPr>
        <w:rPr>
          <w:rFonts w:ascii="Century Gothic" w:hAnsi="Century Gothic"/>
          <w:sz w:val="18"/>
          <w:szCs w:val="18"/>
        </w:rPr>
      </w:pPr>
    </w:p>
    <w:tbl>
      <w:tblPr>
        <w:tblW w:w="0" w:type="auto"/>
        <w:tblLayout w:type="fixed"/>
        <w:tblCellMar>
          <w:left w:w="70" w:type="dxa"/>
          <w:right w:w="70" w:type="dxa"/>
        </w:tblCellMar>
        <w:tblLook w:val="0000" w:firstRow="0" w:lastRow="0" w:firstColumn="0" w:lastColumn="0" w:noHBand="0" w:noVBand="0"/>
      </w:tblPr>
      <w:tblGrid>
        <w:gridCol w:w="5102"/>
        <w:gridCol w:w="5102"/>
      </w:tblGrid>
      <w:tr w:rsidR="00A00E6C" w:rsidRPr="00A00E6C" w14:paraId="6265637E" w14:textId="77777777" w:rsidTr="00CE7BDE">
        <w:trPr>
          <w:cantSplit/>
        </w:trPr>
        <w:tc>
          <w:tcPr>
            <w:tcW w:w="5102" w:type="dxa"/>
          </w:tcPr>
          <w:p w14:paraId="75B0B8EF" w14:textId="77777777" w:rsidR="00A00E6C" w:rsidRPr="00A00E6C" w:rsidRDefault="00A00E6C" w:rsidP="00A00E6C">
            <w:pPr>
              <w:rPr>
                <w:rFonts w:ascii="Century Gothic" w:hAnsi="Century Gothic"/>
                <w:b/>
                <w:sz w:val="18"/>
                <w:szCs w:val="18"/>
              </w:rPr>
            </w:pPr>
            <w:r w:rsidRPr="00A00E6C">
              <w:rPr>
                <w:rFonts w:ascii="Century Gothic" w:hAnsi="Century Gothic"/>
                <w:b/>
                <w:sz w:val="18"/>
                <w:szCs w:val="18"/>
              </w:rPr>
              <w:t xml:space="preserve">Nom : </w:t>
            </w:r>
            <w:r>
              <w:rPr>
                <w:rFonts w:ascii="Century Gothic" w:hAnsi="Century Gothic"/>
                <w:b/>
                <w:sz w:val="18"/>
                <w:szCs w:val="18"/>
              </w:rPr>
              <w:t xml:space="preserve">         </w:t>
            </w:r>
            <w:r w:rsidRPr="00A00E6C">
              <w:rPr>
                <w:rFonts w:ascii="Century Gothic" w:hAnsi="Century Gothic"/>
                <w:b/>
                <w:sz w:val="18"/>
                <w:szCs w:val="18"/>
              </w:rPr>
              <w:fldChar w:fldCharType="begin">
                <w:ffData>
                  <w:name w:val="Texte7"/>
                  <w:enabled/>
                  <w:calcOnExit w:val="0"/>
                  <w:textInput/>
                </w:ffData>
              </w:fldChar>
            </w:r>
            <w:r w:rsidRPr="00A00E6C">
              <w:rPr>
                <w:rFonts w:ascii="Century Gothic" w:hAnsi="Century Gothic"/>
                <w:b/>
                <w:sz w:val="18"/>
                <w:szCs w:val="18"/>
              </w:rPr>
              <w:instrText xml:space="preserve"> FORMTEXT </w:instrText>
            </w:r>
            <w:r w:rsidRPr="00A00E6C">
              <w:rPr>
                <w:rFonts w:ascii="Century Gothic" w:hAnsi="Century Gothic"/>
                <w:b/>
                <w:sz w:val="18"/>
                <w:szCs w:val="18"/>
              </w:rPr>
            </w:r>
            <w:r w:rsidRPr="00A00E6C">
              <w:rPr>
                <w:rFonts w:ascii="Century Gothic" w:hAnsi="Century Gothic"/>
                <w:b/>
                <w:sz w:val="18"/>
                <w:szCs w:val="18"/>
              </w:rPr>
              <w:fldChar w:fldCharType="separate"/>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sz w:val="18"/>
                <w:szCs w:val="18"/>
              </w:rPr>
              <w:fldChar w:fldCharType="end"/>
            </w:r>
          </w:p>
        </w:tc>
        <w:tc>
          <w:tcPr>
            <w:tcW w:w="5102" w:type="dxa"/>
          </w:tcPr>
          <w:p w14:paraId="17B3A8F4" w14:textId="77777777" w:rsidR="00A00E6C" w:rsidRPr="00A00E6C" w:rsidRDefault="00A00E6C" w:rsidP="00A00E6C">
            <w:pPr>
              <w:rPr>
                <w:rFonts w:ascii="Century Gothic" w:hAnsi="Century Gothic"/>
                <w:b/>
                <w:sz w:val="18"/>
                <w:szCs w:val="18"/>
              </w:rPr>
            </w:pPr>
            <w:r w:rsidRPr="00A00E6C">
              <w:rPr>
                <w:rFonts w:ascii="Century Gothic" w:hAnsi="Century Gothic"/>
                <w:b/>
                <w:sz w:val="18"/>
                <w:szCs w:val="18"/>
              </w:rPr>
              <w:t xml:space="preserve">Prénom : </w:t>
            </w:r>
            <w:r w:rsidRPr="00A00E6C">
              <w:rPr>
                <w:rFonts w:ascii="Century Gothic" w:hAnsi="Century Gothic"/>
                <w:b/>
                <w:sz w:val="18"/>
                <w:szCs w:val="18"/>
              </w:rPr>
              <w:fldChar w:fldCharType="begin">
                <w:ffData>
                  <w:name w:val="Texte8"/>
                  <w:enabled/>
                  <w:calcOnExit w:val="0"/>
                  <w:textInput/>
                </w:ffData>
              </w:fldChar>
            </w:r>
            <w:r w:rsidRPr="00A00E6C">
              <w:rPr>
                <w:rFonts w:ascii="Century Gothic" w:hAnsi="Century Gothic"/>
                <w:b/>
                <w:sz w:val="18"/>
                <w:szCs w:val="18"/>
              </w:rPr>
              <w:instrText xml:space="preserve"> FORMTEXT </w:instrText>
            </w:r>
            <w:r w:rsidRPr="00A00E6C">
              <w:rPr>
                <w:rFonts w:ascii="Century Gothic" w:hAnsi="Century Gothic"/>
                <w:b/>
                <w:sz w:val="18"/>
                <w:szCs w:val="18"/>
              </w:rPr>
            </w:r>
            <w:r w:rsidRPr="00A00E6C">
              <w:rPr>
                <w:rFonts w:ascii="Century Gothic" w:hAnsi="Century Gothic"/>
                <w:b/>
                <w:sz w:val="18"/>
                <w:szCs w:val="18"/>
              </w:rPr>
              <w:fldChar w:fldCharType="separate"/>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noProof/>
                <w:sz w:val="18"/>
                <w:szCs w:val="18"/>
              </w:rPr>
              <w:t> </w:t>
            </w:r>
            <w:r w:rsidRPr="00A00E6C">
              <w:rPr>
                <w:rFonts w:ascii="Century Gothic" w:hAnsi="Century Gothic"/>
                <w:b/>
                <w:sz w:val="18"/>
                <w:szCs w:val="18"/>
              </w:rPr>
              <w:fldChar w:fldCharType="end"/>
            </w:r>
          </w:p>
        </w:tc>
      </w:tr>
    </w:tbl>
    <w:p w14:paraId="66A6C438" w14:textId="77777777" w:rsidR="00A00E6C" w:rsidRPr="00A00E6C" w:rsidRDefault="00A00E6C" w:rsidP="00A00E6C">
      <w:pPr>
        <w:rPr>
          <w:rFonts w:ascii="Century Gothic" w:hAnsi="Century Gothic"/>
          <w:sz w:val="18"/>
          <w:szCs w:val="18"/>
        </w:rPr>
      </w:pPr>
    </w:p>
    <w:p w14:paraId="26C28451" w14:textId="77777777" w:rsidR="00A00E6C" w:rsidRPr="00A00E6C" w:rsidRDefault="00A00E6C" w:rsidP="00A00E6C">
      <w:pPr>
        <w:rPr>
          <w:rFonts w:ascii="Century Gothic" w:hAnsi="Century Gothic"/>
          <w:sz w:val="18"/>
          <w:szCs w:val="18"/>
        </w:rPr>
      </w:pPr>
      <w:r w:rsidRPr="00A00E6C">
        <w:rPr>
          <w:rFonts w:ascii="Century Gothic" w:hAnsi="Century Gothic"/>
          <w:sz w:val="18"/>
          <w:szCs w:val="18"/>
        </w:rPr>
        <w:t xml:space="preserve">Adresse : </w:t>
      </w:r>
      <w:r>
        <w:rPr>
          <w:rFonts w:ascii="Century Gothic" w:hAnsi="Century Gothic"/>
          <w:sz w:val="18"/>
          <w:szCs w:val="18"/>
        </w:rPr>
        <w:t xml:space="preserve">     </w:t>
      </w:r>
      <w:r w:rsidRPr="00A00E6C">
        <w:rPr>
          <w:rFonts w:ascii="Century Gothic" w:hAnsi="Century Gothic"/>
          <w:sz w:val="18"/>
          <w:szCs w:val="18"/>
        </w:rPr>
        <w:fldChar w:fldCharType="begin">
          <w:ffData>
            <w:name w:val="Texte1"/>
            <w:enabled/>
            <w:calcOnExit w:val="0"/>
            <w:textInput/>
          </w:ffData>
        </w:fldChar>
      </w:r>
      <w:r w:rsidRPr="00A00E6C">
        <w:rPr>
          <w:rFonts w:ascii="Century Gothic" w:hAnsi="Century Gothic"/>
          <w:sz w:val="18"/>
          <w:szCs w:val="18"/>
        </w:rPr>
        <w:instrText xml:space="preserve"> FORMTEXT </w:instrText>
      </w:r>
      <w:r w:rsidRPr="00A00E6C">
        <w:rPr>
          <w:rFonts w:ascii="Century Gothic" w:hAnsi="Century Gothic"/>
          <w:sz w:val="18"/>
          <w:szCs w:val="18"/>
        </w:rPr>
      </w:r>
      <w:r w:rsidRPr="00A00E6C">
        <w:rPr>
          <w:rFonts w:ascii="Century Gothic" w:hAnsi="Century Gothic"/>
          <w:sz w:val="18"/>
          <w:szCs w:val="18"/>
        </w:rPr>
        <w:fldChar w:fldCharType="separate"/>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sz w:val="18"/>
          <w:szCs w:val="18"/>
        </w:rPr>
        <w:fldChar w:fldCharType="end"/>
      </w:r>
    </w:p>
    <w:p w14:paraId="0F5AE774" w14:textId="77777777" w:rsidR="00A00E6C" w:rsidRPr="00A00E6C" w:rsidRDefault="00A00E6C" w:rsidP="00A00E6C">
      <w:pPr>
        <w:rPr>
          <w:rFonts w:ascii="Century Gothic" w:hAnsi="Century Gothic"/>
          <w:sz w:val="18"/>
          <w:szCs w:val="18"/>
        </w:rPr>
      </w:pPr>
    </w:p>
    <w:p w14:paraId="2D6E0051" w14:textId="77777777" w:rsidR="00A00E6C" w:rsidRPr="00A00E6C" w:rsidRDefault="00A00E6C" w:rsidP="00A00E6C">
      <w:pPr>
        <w:rPr>
          <w:rFonts w:ascii="Century Gothic" w:hAnsi="Century Gothic"/>
          <w:sz w:val="18"/>
          <w:szCs w:val="18"/>
        </w:rPr>
      </w:pPr>
      <w:r w:rsidRPr="00A00E6C">
        <w:rPr>
          <w:rFonts w:ascii="Century Gothic" w:hAnsi="Century Gothic"/>
          <w:sz w:val="18"/>
          <w:szCs w:val="18"/>
        </w:rPr>
        <w:t xml:space="preserve">Téléphone : </w:t>
      </w:r>
      <w:r w:rsidRPr="00A00E6C">
        <w:rPr>
          <w:rFonts w:ascii="Century Gothic" w:hAnsi="Century Gothic"/>
          <w:sz w:val="18"/>
          <w:szCs w:val="18"/>
        </w:rPr>
        <w:fldChar w:fldCharType="begin">
          <w:ffData>
            <w:name w:val="Texte9"/>
            <w:enabled/>
            <w:calcOnExit w:val="0"/>
            <w:textInput/>
          </w:ffData>
        </w:fldChar>
      </w:r>
      <w:r w:rsidRPr="00A00E6C">
        <w:rPr>
          <w:rFonts w:ascii="Century Gothic" w:hAnsi="Century Gothic"/>
          <w:sz w:val="18"/>
          <w:szCs w:val="18"/>
        </w:rPr>
        <w:instrText xml:space="preserve"> FORMTEXT </w:instrText>
      </w:r>
      <w:r w:rsidRPr="00A00E6C">
        <w:rPr>
          <w:rFonts w:ascii="Century Gothic" w:hAnsi="Century Gothic"/>
          <w:sz w:val="18"/>
          <w:szCs w:val="18"/>
        </w:rPr>
      </w:r>
      <w:r w:rsidRPr="00A00E6C">
        <w:rPr>
          <w:rFonts w:ascii="Century Gothic" w:hAnsi="Century Gothic"/>
          <w:sz w:val="18"/>
          <w:szCs w:val="18"/>
        </w:rPr>
        <w:fldChar w:fldCharType="separate"/>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noProof/>
          <w:sz w:val="18"/>
          <w:szCs w:val="18"/>
        </w:rPr>
        <w:t> </w:t>
      </w:r>
      <w:r w:rsidRPr="00A00E6C">
        <w:rPr>
          <w:rFonts w:ascii="Century Gothic" w:hAnsi="Century Gothic"/>
          <w:sz w:val="18"/>
          <w:szCs w:val="18"/>
        </w:rPr>
        <w:fldChar w:fldCharType="end"/>
      </w:r>
    </w:p>
    <w:p w14:paraId="700EFF96" w14:textId="77777777" w:rsidR="00A00E6C" w:rsidRPr="00A00E6C" w:rsidRDefault="00A00E6C" w:rsidP="00A00E6C">
      <w:pPr>
        <w:rPr>
          <w:rFonts w:ascii="Century Gothic" w:hAnsi="Century Gothic"/>
          <w:sz w:val="18"/>
          <w:szCs w:val="18"/>
        </w:rPr>
      </w:pPr>
    </w:p>
    <w:p w14:paraId="0A70075F" w14:textId="77777777" w:rsidR="00A00E6C" w:rsidRDefault="00A00E6C" w:rsidP="00A00E6C">
      <w:pPr>
        <w:rPr>
          <w:rFonts w:ascii="Century Gothic" w:hAnsi="Century Gothic"/>
          <w:b/>
          <w:sz w:val="18"/>
          <w:szCs w:val="18"/>
        </w:rPr>
      </w:pPr>
      <w:r w:rsidRPr="00A00E6C">
        <w:rPr>
          <w:rFonts w:ascii="Century Gothic" w:hAnsi="Century Gothic"/>
          <w:b/>
          <w:sz w:val="18"/>
          <w:szCs w:val="18"/>
        </w:rPr>
        <w:t xml:space="preserve">Font partie intégrante du présent contrat : </w:t>
      </w:r>
    </w:p>
    <w:p w14:paraId="06D76DF4" w14:textId="77777777" w:rsidR="00596ECF" w:rsidRPr="00A00E6C" w:rsidRDefault="00596ECF" w:rsidP="00A00E6C">
      <w:pPr>
        <w:rPr>
          <w:rFonts w:ascii="Century Gothic" w:hAnsi="Century Gothic"/>
          <w:b/>
          <w:sz w:val="18"/>
          <w:szCs w:val="18"/>
        </w:rPr>
      </w:pPr>
    </w:p>
    <w:bookmarkStart w:id="20" w:name="CaseACocher3"/>
    <w:p w14:paraId="11A1E416" w14:textId="77777777" w:rsidR="00A00E6C" w:rsidRPr="00A00E6C" w:rsidRDefault="00A00E6C" w:rsidP="0092413A">
      <w:pPr>
        <w:spacing w:line="360" w:lineRule="auto"/>
        <w:ind w:left="703"/>
        <w:rPr>
          <w:rFonts w:ascii="Century Gothic" w:hAnsi="Century Gothic"/>
          <w:sz w:val="18"/>
          <w:szCs w:val="18"/>
        </w:rPr>
      </w:pPr>
      <w:r w:rsidRPr="00A00E6C">
        <w:rPr>
          <w:rFonts w:ascii="Century Gothic" w:hAnsi="Century Gothic"/>
          <w:sz w:val="18"/>
          <w:szCs w:val="18"/>
        </w:rPr>
        <w:fldChar w:fldCharType="begin">
          <w:ffData>
            <w:name w:val=""/>
            <w:enabled/>
            <w:calcOnExit w:val="0"/>
            <w:checkBox>
              <w:size w:val="20"/>
              <w:default w:val="0"/>
              <w:checked w:val="0"/>
            </w:checkBox>
          </w:ffData>
        </w:fldChar>
      </w:r>
      <w:r w:rsidRPr="00A00E6C">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A00E6C">
        <w:rPr>
          <w:rFonts w:ascii="Century Gothic" w:hAnsi="Century Gothic"/>
          <w:sz w:val="18"/>
          <w:szCs w:val="18"/>
        </w:rPr>
        <w:fldChar w:fldCharType="end"/>
      </w:r>
      <w:r w:rsidRPr="00A00E6C">
        <w:rPr>
          <w:rFonts w:ascii="Century Gothic" w:hAnsi="Century Gothic"/>
          <w:sz w:val="18"/>
          <w:szCs w:val="18"/>
        </w:rPr>
        <w:t xml:space="preserve"> </w:t>
      </w:r>
      <w:r w:rsidRPr="00A00E6C">
        <w:rPr>
          <w:rFonts w:ascii="Century Gothic" w:hAnsi="Century Gothic"/>
          <w:b/>
          <w:sz w:val="18"/>
          <w:szCs w:val="18"/>
        </w:rPr>
        <w:t>A</w:t>
      </w:r>
      <w:bookmarkEnd w:id="20"/>
      <w:r w:rsidRPr="00A00E6C">
        <w:rPr>
          <w:rFonts w:ascii="Century Gothic" w:hAnsi="Century Gothic"/>
          <w:b/>
          <w:sz w:val="18"/>
          <w:szCs w:val="18"/>
        </w:rPr>
        <w:t>NNEXE 1</w:t>
      </w:r>
      <w:r w:rsidRPr="00A00E6C">
        <w:rPr>
          <w:rFonts w:ascii="Century Gothic" w:hAnsi="Century Gothic"/>
          <w:sz w:val="18"/>
          <w:szCs w:val="18"/>
        </w:rPr>
        <w:t> : Procuration pour représentant administratif</w:t>
      </w:r>
    </w:p>
    <w:p w14:paraId="0AB7ED8C" w14:textId="77777777" w:rsidR="00A00E6C" w:rsidRPr="00A00E6C" w:rsidRDefault="00A00E6C" w:rsidP="0092413A">
      <w:pPr>
        <w:spacing w:line="360" w:lineRule="auto"/>
        <w:ind w:left="703"/>
        <w:rPr>
          <w:rFonts w:ascii="Century Gothic" w:hAnsi="Century Gothic"/>
          <w:sz w:val="18"/>
          <w:szCs w:val="18"/>
        </w:rPr>
      </w:pPr>
      <w:r w:rsidRPr="00A00E6C">
        <w:rPr>
          <w:rFonts w:ascii="Century Gothic" w:hAnsi="Century Gothic"/>
          <w:sz w:val="18"/>
          <w:szCs w:val="18"/>
        </w:rPr>
        <w:fldChar w:fldCharType="begin">
          <w:ffData>
            <w:name w:val=""/>
            <w:enabled/>
            <w:calcOnExit w:val="0"/>
            <w:checkBox>
              <w:size w:val="20"/>
              <w:default w:val="0"/>
              <w:checked/>
            </w:checkBox>
          </w:ffData>
        </w:fldChar>
      </w:r>
      <w:r w:rsidRPr="00A00E6C">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A00E6C">
        <w:rPr>
          <w:rFonts w:ascii="Century Gothic" w:hAnsi="Century Gothic"/>
          <w:sz w:val="18"/>
          <w:szCs w:val="18"/>
        </w:rPr>
        <w:fldChar w:fldCharType="end"/>
      </w:r>
      <w:r w:rsidRPr="00A00E6C">
        <w:rPr>
          <w:rFonts w:ascii="Century Gothic" w:hAnsi="Century Gothic"/>
          <w:sz w:val="18"/>
          <w:szCs w:val="18"/>
        </w:rPr>
        <w:t xml:space="preserve"> </w:t>
      </w:r>
      <w:r w:rsidRPr="00A00E6C">
        <w:rPr>
          <w:rFonts w:ascii="Century Gothic" w:hAnsi="Century Gothic"/>
          <w:b/>
          <w:sz w:val="18"/>
          <w:szCs w:val="18"/>
        </w:rPr>
        <w:t>ANNEXE 2</w:t>
      </w:r>
      <w:r w:rsidRPr="00A00E6C">
        <w:rPr>
          <w:rFonts w:ascii="Century Gothic" w:hAnsi="Century Gothic"/>
          <w:sz w:val="18"/>
          <w:szCs w:val="18"/>
        </w:rPr>
        <w:t> : Liste des tarifs applicables</w:t>
      </w:r>
    </w:p>
    <w:p w14:paraId="4D20C742" w14:textId="77777777" w:rsidR="00A00E6C" w:rsidRPr="00A00E6C" w:rsidRDefault="00A00E6C" w:rsidP="0092413A">
      <w:pPr>
        <w:spacing w:line="360" w:lineRule="auto"/>
        <w:ind w:left="703"/>
        <w:rPr>
          <w:rFonts w:ascii="Century Gothic" w:hAnsi="Century Gothic"/>
          <w:sz w:val="18"/>
          <w:szCs w:val="18"/>
        </w:rPr>
      </w:pPr>
      <w:r w:rsidRPr="00A00E6C">
        <w:rPr>
          <w:rFonts w:ascii="Century Gothic" w:hAnsi="Century Gothic"/>
          <w:sz w:val="18"/>
          <w:szCs w:val="18"/>
        </w:rPr>
        <w:fldChar w:fldCharType="begin">
          <w:ffData>
            <w:name w:val=""/>
            <w:enabled/>
            <w:calcOnExit w:val="0"/>
            <w:checkBox>
              <w:size w:val="20"/>
              <w:default w:val="0"/>
              <w:checked/>
            </w:checkBox>
          </w:ffData>
        </w:fldChar>
      </w:r>
      <w:r w:rsidRPr="00A00E6C">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A00E6C">
        <w:rPr>
          <w:rFonts w:ascii="Century Gothic" w:hAnsi="Century Gothic"/>
          <w:sz w:val="18"/>
          <w:szCs w:val="18"/>
        </w:rPr>
        <w:fldChar w:fldCharType="end"/>
      </w:r>
      <w:r w:rsidRPr="00A00E6C">
        <w:rPr>
          <w:rFonts w:ascii="Century Gothic" w:hAnsi="Century Gothic"/>
          <w:sz w:val="18"/>
          <w:szCs w:val="18"/>
        </w:rPr>
        <w:t xml:space="preserve"> </w:t>
      </w:r>
      <w:r w:rsidRPr="00A00E6C">
        <w:rPr>
          <w:rFonts w:ascii="Century Gothic" w:hAnsi="Century Gothic"/>
          <w:b/>
          <w:sz w:val="18"/>
          <w:szCs w:val="18"/>
        </w:rPr>
        <w:t>ANNEXE 3</w:t>
      </w:r>
      <w:r w:rsidRPr="00A00E6C">
        <w:rPr>
          <w:rFonts w:ascii="Century Gothic" w:hAnsi="Century Gothic"/>
          <w:sz w:val="18"/>
          <w:szCs w:val="18"/>
        </w:rPr>
        <w:t> : Liste des articles de cosmétique et d’hygiène</w:t>
      </w:r>
    </w:p>
    <w:p w14:paraId="7D89200A" w14:textId="77777777" w:rsidR="00A00E6C" w:rsidRPr="00A00E6C" w:rsidRDefault="00A00E6C" w:rsidP="0092413A">
      <w:pPr>
        <w:spacing w:line="360" w:lineRule="auto"/>
        <w:ind w:left="703"/>
        <w:rPr>
          <w:rFonts w:ascii="Century Gothic" w:hAnsi="Century Gothic"/>
          <w:sz w:val="18"/>
          <w:szCs w:val="18"/>
        </w:rPr>
      </w:pPr>
      <w:r w:rsidRPr="00A00E6C">
        <w:rPr>
          <w:rFonts w:ascii="Century Gothic" w:hAnsi="Century Gothic"/>
          <w:sz w:val="18"/>
          <w:szCs w:val="18"/>
        </w:rPr>
        <w:fldChar w:fldCharType="begin">
          <w:ffData>
            <w:name w:val=""/>
            <w:enabled/>
            <w:calcOnExit w:val="0"/>
            <w:checkBox>
              <w:size w:val="20"/>
              <w:default w:val="0"/>
              <w:checked/>
            </w:checkBox>
          </w:ffData>
        </w:fldChar>
      </w:r>
      <w:r w:rsidRPr="00A00E6C">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A00E6C">
        <w:rPr>
          <w:rFonts w:ascii="Century Gothic" w:hAnsi="Century Gothic"/>
          <w:sz w:val="18"/>
          <w:szCs w:val="18"/>
        </w:rPr>
        <w:fldChar w:fldCharType="end"/>
      </w:r>
      <w:r w:rsidRPr="00A00E6C">
        <w:rPr>
          <w:rFonts w:ascii="Century Gothic" w:hAnsi="Century Gothic"/>
          <w:sz w:val="18"/>
          <w:szCs w:val="18"/>
        </w:rPr>
        <w:t xml:space="preserve"> </w:t>
      </w:r>
      <w:r w:rsidRPr="00A00E6C">
        <w:rPr>
          <w:rFonts w:ascii="Century Gothic" w:hAnsi="Century Gothic"/>
          <w:b/>
          <w:sz w:val="18"/>
          <w:szCs w:val="18"/>
        </w:rPr>
        <w:t>ANNEXE 4</w:t>
      </w:r>
      <w:r w:rsidRPr="00A00E6C">
        <w:rPr>
          <w:rFonts w:ascii="Century Gothic" w:hAnsi="Century Gothic"/>
          <w:sz w:val="18"/>
          <w:szCs w:val="18"/>
        </w:rPr>
        <w:t xml:space="preserve"> : </w:t>
      </w:r>
      <w:r>
        <w:rPr>
          <w:rFonts w:ascii="Century Gothic" w:hAnsi="Century Gothic"/>
          <w:sz w:val="18"/>
          <w:szCs w:val="18"/>
        </w:rPr>
        <w:t>Cession de PC</w:t>
      </w:r>
    </w:p>
    <w:p w14:paraId="109F2383" w14:textId="77777777" w:rsidR="00A00E6C" w:rsidRPr="00A00E6C" w:rsidRDefault="00A00E6C" w:rsidP="0092413A">
      <w:pPr>
        <w:spacing w:line="360" w:lineRule="auto"/>
        <w:ind w:left="703"/>
        <w:rPr>
          <w:rFonts w:ascii="Century Gothic" w:hAnsi="Century Gothic"/>
          <w:sz w:val="18"/>
          <w:szCs w:val="18"/>
        </w:rPr>
      </w:pPr>
      <w:r w:rsidRPr="00A00E6C">
        <w:rPr>
          <w:rFonts w:ascii="Century Gothic" w:hAnsi="Century Gothic"/>
          <w:sz w:val="18"/>
          <w:szCs w:val="18"/>
        </w:rPr>
        <w:fldChar w:fldCharType="begin">
          <w:ffData>
            <w:name w:val=""/>
            <w:enabled/>
            <w:calcOnExit w:val="0"/>
            <w:checkBox>
              <w:size w:val="20"/>
              <w:default w:val="0"/>
              <w:checked/>
            </w:checkBox>
          </w:ffData>
        </w:fldChar>
      </w:r>
      <w:r w:rsidRPr="00A00E6C">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A00E6C">
        <w:rPr>
          <w:rFonts w:ascii="Century Gothic" w:hAnsi="Century Gothic"/>
          <w:sz w:val="18"/>
          <w:szCs w:val="18"/>
        </w:rPr>
        <w:fldChar w:fldCharType="end"/>
      </w:r>
      <w:r w:rsidRPr="00A00E6C">
        <w:rPr>
          <w:rFonts w:ascii="Century Gothic" w:hAnsi="Century Gothic"/>
          <w:sz w:val="18"/>
          <w:szCs w:val="18"/>
        </w:rPr>
        <w:t xml:space="preserve"> </w:t>
      </w:r>
      <w:r w:rsidRPr="00A00E6C">
        <w:rPr>
          <w:rFonts w:ascii="Century Gothic" w:hAnsi="Century Gothic"/>
          <w:b/>
          <w:sz w:val="18"/>
          <w:szCs w:val="18"/>
        </w:rPr>
        <w:t>ANNEXE 5</w:t>
      </w:r>
      <w:r w:rsidRPr="00A00E6C">
        <w:rPr>
          <w:rFonts w:ascii="Century Gothic" w:hAnsi="Century Gothic"/>
          <w:sz w:val="18"/>
          <w:szCs w:val="18"/>
        </w:rPr>
        <w:t xml:space="preserve"> : Charte éthique de l’AFIPA </w:t>
      </w:r>
    </w:p>
    <w:p w14:paraId="44220014" w14:textId="77777777" w:rsidR="00A00E6C" w:rsidRPr="00A00E6C" w:rsidRDefault="00A00E6C" w:rsidP="0092413A">
      <w:pPr>
        <w:spacing w:line="360" w:lineRule="auto"/>
        <w:ind w:left="703"/>
        <w:rPr>
          <w:rFonts w:ascii="Century Gothic" w:hAnsi="Century Gothic"/>
          <w:sz w:val="18"/>
          <w:szCs w:val="18"/>
        </w:rPr>
      </w:pPr>
      <w:r w:rsidRPr="00A00E6C">
        <w:rPr>
          <w:rFonts w:ascii="Century Gothic" w:hAnsi="Century Gothic"/>
          <w:sz w:val="18"/>
          <w:szCs w:val="18"/>
        </w:rPr>
        <w:tab/>
      </w:r>
      <w:r w:rsidRPr="00A00E6C">
        <w:rPr>
          <w:rFonts w:ascii="Century Gothic" w:hAnsi="Century Gothic"/>
          <w:sz w:val="18"/>
          <w:szCs w:val="18"/>
        </w:rPr>
        <w:fldChar w:fldCharType="begin">
          <w:ffData>
            <w:name w:val=""/>
            <w:enabled/>
            <w:calcOnExit w:val="0"/>
            <w:checkBox>
              <w:size w:val="20"/>
              <w:default w:val="0"/>
              <w:checked/>
            </w:checkBox>
          </w:ffData>
        </w:fldChar>
      </w:r>
      <w:r w:rsidRPr="00A00E6C">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A00E6C">
        <w:rPr>
          <w:rFonts w:ascii="Century Gothic" w:hAnsi="Century Gothic"/>
          <w:sz w:val="18"/>
          <w:szCs w:val="18"/>
        </w:rPr>
        <w:fldChar w:fldCharType="end"/>
      </w:r>
      <w:r w:rsidRPr="00A00E6C">
        <w:rPr>
          <w:rFonts w:ascii="Century Gothic" w:hAnsi="Century Gothic"/>
          <w:sz w:val="18"/>
          <w:szCs w:val="18"/>
        </w:rPr>
        <w:t xml:space="preserve"> </w:t>
      </w:r>
      <w:r w:rsidRPr="00A00E6C">
        <w:rPr>
          <w:rFonts w:ascii="Century Gothic" w:hAnsi="Century Gothic"/>
          <w:b/>
          <w:sz w:val="18"/>
          <w:szCs w:val="18"/>
        </w:rPr>
        <w:t>ANNEXE 6</w:t>
      </w:r>
      <w:r w:rsidRPr="00A00E6C">
        <w:rPr>
          <w:rFonts w:ascii="Century Gothic" w:hAnsi="Century Gothic"/>
          <w:sz w:val="18"/>
          <w:szCs w:val="18"/>
        </w:rPr>
        <w:t xml:space="preserve"> : </w:t>
      </w:r>
      <w:r w:rsidR="004E5167">
        <w:rPr>
          <w:rFonts w:ascii="Century Gothic" w:hAnsi="Century Gothic"/>
          <w:sz w:val="18"/>
          <w:szCs w:val="18"/>
        </w:rPr>
        <w:t>Droits et protection des résidents</w:t>
      </w:r>
      <w:r w:rsidR="000A7EA7">
        <w:rPr>
          <w:rFonts w:ascii="Century Gothic" w:hAnsi="Century Gothic"/>
          <w:sz w:val="18"/>
          <w:szCs w:val="18"/>
        </w:rPr>
        <w:t xml:space="preserve"> – extrait de la loi sur la santé</w:t>
      </w:r>
    </w:p>
    <w:p w14:paraId="6769CE8A" w14:textId="77777777" w:rsidR="00FC61FC" w:rsidRPr="00A00E6C" w:rsidRDefault="00A00E6C" w:rsidP="00DD4BCD">
      <w:pPr>
        <w:spacing w:line="360" w:lineRule="auto"/>
        <w:ind w:left="703"/>
        <w:rPr>
          <w:rFonts w:ascii="Century Gothic" w:hAnsi="Century Gothic"/>
          <w:sz w:val="18"/>
          <w:szCs w:val="18"/>
        </w:rPr>
      </w:pPr>
      <w:r w:rsidRPr="00A00E6C">
        <w:rPr>
          <w:rFonts w:ascii="Century Gothic" w:hAnsi="Century Gothic"/>
          <w:sz w:val="18"/>
          <w:szCs w:val="18"/>
        </w:rPr>
        <w:tab/>
      </w:r>
      <w:r w:rsidRPr="00A00E6C">
        <w:rPr>
          <w:rFonts w:ascii="Century Gothic" w:hAnsi="Century Gothic"/>
          <w:sz w:val="18"/>
          <w:szCs w:val="18"/>
        </w:rPr>
        <w:fldChar w:fldCharType="begin">
          <w:ffData>
            <w:name w:val=""/>
            <w:enabled/>
            <w:calcOnExit w:val="0"/>
            <w:checkBox>
              <w:size w:val="20"/>
              <w:default w:val="0"/>
              <w:checked/>
            </w:checkBox>
          </w:ffData>
        </w:fldChar>
      </w:r>
      <w:r w:rsidRPr="00A00E6C">
        <w:rPr>
          <w:rFonts w:ascii="Century Gothic" w:hAnsi="Century Gothic"/>
          <w:sz w:val="18"/>
          <w:szCs w:val="18"/>
        </w:rPr>
        <w:instrText xml:space="preserve"> FORMCHECKBOX </w:instrText>
      </w:r>
      <w:r w:rsidR="00560588">
        <w:rPr>
          <w:rFonts w:ascii="Century Gothic" w:hAnsi="Century Gothic"/>
          <w:sz w:val="18"/>
          <w:szCs w:val="18"/>
        </w:rPr>
      </w:r>
      <w:r w:rsidR="00560588">
        <w:rPr>
          <w:rFonts w:ascii="Century Gothic" w:hAnsi="Century Gothic"/>
          <w:sz w:val="18"/>
          <w:szCs w:val="18"/>
        </w:rPr>
        <w:fldChar w:fldCharType="separate"/>
      </w:r>
      <w:r w:rsidRPr="00A00E6C">
        <w:rPr>
          <w:rFonts w:ascii="Century Gothic" w:hAnsi="Century Gothic"/>
          <w:sz w:val="18"/>
          <w:szCs w:val="18"/>
        </w:rPr>
        <w:fldChar w:fldCharType="end"/>
      </w:r>
      <w:r w:rsidRPr="00A00E6C">
        <w:rPr>
          <w:rFonts w:ascii="Century Gothic" w:hAnsi="Century Gothic"/>
          <w:sz w:val="18"/>
          <w:szCs w:val="18"/>
        </w:rPr>
        <w:t xml:space="preserve"> </w:t>
      </w:r>
      <w:r w:rsidRPr="00A00E6C">
        <w:rPr>
          <w:rFonts w:ascii="Century Gothic" w:hAnsi="Century Gothic"/>
          <w:b/>
          <w:sz w:val="18"/>
          <w:szCs w:val="18"/>
        </w:rPr>
        <w:t>ANNEXE 7</w:t>
      </w:r>
      <w:r w:rsidRPr="00A00E6C">
        <w:rPr>
          <w:rFonts w:ascii="Century Gothic" w:hAnsi="Century Gothic"/>
          <w:sz w:val="18"/>
          <w:szCs w:val="18"/>
        </w:rPr>
        <w:t> : Représentant/s thérapeutique/s</w:t>
      </w:r>
      <w:r w:rsidR="00A62CDE" w:rsidRPr="00A00E6C">
        <w:rPr>
          <w:rFonts w:ascii="Century Gothic" w:hAnsi="Century Gothic"/>
          <w:sz w:val="18"/>
          <w:szCs w:val="18"/>
        </w:rPr>
        <w:tab/>
      </w:r>
      <w:r w:rsidR="00D62403" w:rsidRPr="00A00E6C">
        <w:rPr>
          <w:rFonts w:ascii="Century Gothic" w:hAnsi="Century Gothic"/>
          <w:sz w:val="18"/>
          <w:szCs w:val="18"/>
        </w:rPr>
        <w:t xml:space="preserve">            </w:t>
      </w:r>
    </w:p>
    <w:p w14:paraId="612564B7" w14:textId="77777777" w:rsidR="00A104D4" w:rsidRPr="00741232" w:rsidRDefault="00A104D4" w:rsidP="00A104D4">
      <w:pPr>
        <w:ind w:left="705"/>
        <w:rPr>
          <w:rFonts w:ascii="Century Gothic" w:hAnsi="Century Gothic"/>
          <w:sz w:val="18"/>
          <w:szCs w:val="18"/>
        </w:rPr>
      </w:pPr>
    </w:p>
    <w:p w14:paraId="72959F7D" w14:textId="77777777" w:rsidR="00FE2D54" w:rsidRPr="00741232" w:rsidRDefault="00FE2D54" w:rsidP="00A50A5B">
      <w:pPr>
        <w:rPr>
          <w:rFonts w:ascii="Century Gothic" w:hAnsi="Century Gothic"/>
          <w:b/>
          <w:caps/>
          <w:sz w:val="18"/>
          <w:szCs w:val="18"/>
        </w:rPr>
      </w:pPr>
      <w:r w:rsidRPr="00741232">
        <w:rPr>
          <w:rFonts w:ascii="Century Gothic" w:hAnsi="Century Gothic"/>
          <w:b/>
          <w:caps/>
          <w:sz w:val="18"/>
          <w:szCs w:val="18"/>
        </w:rPr>
        <w:t>I.</w:t>
      </w:r>
      <w:r w:rsidRPr="00741232">
        <w:rPr>
          <w:rFonts w:ascii="Century Gothic" w:hAnsi="Century Gothic"/>
          <w:b/>
          <w:caps/>
          <w:sz w:val="18"/>
          <w:szCs w:val="18"/>
        </w:rPr>
        <w:tab/>
        <w:t>But du contrat</w:t>
      </w:r>
    </w:p>
    <w:p w14:paraId="71146489"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3661CBCA" w14:textId="77777777" w:rsidR="00A50A5B" w:rsidRPr="00741232" w:rsidRDefault="00A50A5B" w:rsidP="0092413A">
      <w:pPr>
        <w:numPr>
          <w:ilvl w:val="0"/>
          <w:numId w:val="36"/>
        </w:numPr>
        <w:tabs>
          <w:tab w:val="left" w:pos="360"/>
          <w:tab w:val="num" w:pos="709"/>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Ce contrat est élaboré à partir du « Modèle de contrat d’hébergement AFIPA » mis en forme par l’Association Fribourgeoise des Institutions pour Personnes Agées (</w:t>
      </w:r>
      <w:r w:rsidR="00F71437" w:rsidRPr="00741232">
        <w:rPr>
          <w:rFonts w:ascii="Century Gothic" w:hAnsi="Century Gothic"/>
          <w:sz w:val="18"/>
          <w:szCs w:val="18"/>
        </w:rPr>
        <w:t xml:space="preserve">ci-après : </w:t>
      </w:r>
      <w:r w:rsidRPr="00741232">
        <w:rPr>
          <w:rFonts w:ascii="Century Gothic" w:hAnsi="Century Gothic"/>
          <w:sz w:val="18"/>
          <w:szCs w:val="18"/>
        </w:rPr>
        <w:t>l’AFIPA)</w:t>
      </w:r>
      <w:r w:rsidR="00734033" w:rsidRPr="00741232">
        <w:rPr>
          <w:rFonts w:ascii="Century Gothic" w:hAnsi="Century Gothic"/>
          <w:sz w:val="18"/>
          <w:szCs w:val="18"/>
        </w:rPr>
        <w:t xml:space="preserve">. </w:t>
      </w:r>
      <w:r w:rsidR="00F71437" w:rsidRPr="00741232">
        <w:rPr>
          <w:rFonts w:ascii="Century Gothic" w:hAnsi="Century Gothic"/>
          <w:sz w:val="18"/>
          <w:szCs w:val="18"/>
        </w:rPr>
        <w:t xml:space="preserve">Ce « Modèle de contrat d’hébergement » est disponible sur </w:t>
      </w:r>
      <w:hyperlink r:id="rId10" w:history="1">
        <w:r w:rsidR="00F71437" w:rsidRPr="00741232">
          <w:rPr>
            <w:rStyle w:val="Lienhypertexte"/>
            <w:rFonts w:ascii="Century Gothic" w:hAnsi="Century Gothic"/>
            <w:sz w:val="18"/>
            <w:szCs w:val="18"/>
          </w:rPr>
          <w:t>www.afipa-vfa.ch</w:t>
        </w:r>
      </w:hyperlink>
      <w:r w:rsidR="00F71437" w:rsidRPr="00741232">
        <w:rPr>
          <w:rFonts w:ascii="Century Gothic" w:hAnsi="Century Gothic"/>
          <w:sz w:val="18"/>
          <w:szCs w:val="18"/>
        </w:rPr>
        <w:t xml:space="preserve"> ou par téléphone au 026/915.03.43.</w:t>
      </w:r>
      <w:r w:rsidR="00037C3C" w:rsidRPr="00741232">
        <w:rPr>
          <w:rFonts w:ascii="Century Gothic" w:hAnsi="Century Gothic"/>
          <w:sz w:val="18"/>
          <w:szCs w:val="18"/>
        </w:rPr>
        <w:t xml:space="preserve"> </w:t>
      </w:r>
    </w:p>
    <w:p w14:paraId="60D3CD23" w14:textId="77777777" w:rsidR="00AB4281" w:rsidRPr="00741232" w:rsidRDefault="00AB4281" w:rsidP="0092413A">
      <w:pPr>
        <w:tabs>
          <w:tab w:val="left" w:pos="360"/>
        </w:tabs>
        <w:overflowPunct/>
        <w:autoSpaceDE/>
        <w:autoSpaceDN/>
        <w:adjustRightInd/>
        <w:ind w:left="720"/>
        <w:textAlignment w:val="auto"/>
        <w:rPr>
          <w:rFonts w:ascii="Century Gothic" w:hAnsi="Century Gothic"/>
          <w:sz w:val="18"/>
          <w:szCs w:val="18"/>
        </w:rPr>
      </w:pPr>
    </w:p>
    <w:p w14:paraId="38719FDE" w14:textId="77777777" w:rsidR="00FE2D54" w:rsidRDefault="00F71437">
      <w:pPr>
        <w:numPr>
          <w:ilvl w:val="0"/>
          <w:numId w:val="36"/>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 xml:space="preserve">Le présent contrat </w:t>
      </w:r>
      <w:r w:rsidR="00FE2D54" w:rsidRPr="00741232">
        <w:rPr>
          <w:rFonts w:ascii="Century Gothic" w:hAnsi="Century Gothic"/>
          <w:sz w:val="18"/>
          <w:szCs w:val="18"/>
        </w:rPr>
        <w:t xml:space="preserve">est établi conformément aux lois et règlements en vigueur, notamment le code </w:t>
      </w:r>
      <w:r w:rsidR="0092413A">
        <w:rPr>
          <w:rFonts w:ascii="Century Gothic" w:hAnsi="Century Gothic"/>
          <w:sz w:val="18"/>
          <w:szCs w:val="18"/>
        </w:rPr>
        <w:t>civil, le code des obligations</w:t>
      </w:r>
      <w:r w:rsidR="00FE2D54" w:rsidRPr="00741232">
        <w:rPr>
          <w:rFonts w:ascii="Century Gothic" w:hAnsi="Century Gothic"/>
          <w:sz w:val="18"/>
          <w:szCs w:val="18"/>
        </w:rPr>
        <w:t>, la législation sociale fédérale et cantonale. Ce contrat respecte la charte éthique de l’AFIPA.</w:t>
      </w:r>
    </w:p>
    <w:p w14:paraId="7A0ECD8E" w14:textId="77777777" w:rsidR="00B75830" w:rsidRDefault="00B75830" w:rsidP="00B75830">
      <w:pPr>
        <w:overflowPunct/>
        <w:autoSpaceDE/>
        <w:autoSpaceDN/>
        <w:adjustRightInd/>
        <w:textAlignment w:val="auto"/>
        <w:rPr>
          <w:rFonts w:ascii="Century Gothic" w:hAnsi="Century Gothic"/>
          <w:sz w:val="18"/>
          <w:szCs w:val="18"/>
        </w:rPr>
      </w:pPr>
    </w:p>
    <w:p w14:paraId="24F0AC7C" w14:textId="77777777" w:rsidR="00B75830" w:rsidRDefault="00B75830">
      <w:pPr>
        <w:numPr>
          <w:ilvl w:val="0"/>
          <w:numId w:val="36"/>
        </w:numPr>
        <w:tabs>
          <w:tab w:val="left" w:pos="360"/>
        </w:tabs>
        <w:overflowPunct/>
        <w:autoSpaceDE/>
        <w:autoSpaceDN/>
        <w:adjustRightInd/>
        <w:textAlignment w:val="auto"/>
        <w:rPr>
          <w:rFonts w:ascii="Century Gothic" w:hAnsi="Century Gothic"/>
          <w:sz w:val="18"/>
          <w:szCs w:val="18"/>
        </w:rPr>
      </w:pPr>
      <w:r>
        <w:rPr>
          <w:rFonts w:ascii="Century Gothic" w:hAnsi="Century Gothic"/>
          <w:sz w:val="18"/>
          <w:szCs w:val="18"/>
        </w:rPr>
        <w:t>Ce contrat a été approuvé par le Médecin cantonal en date du 12 juillet 2004, après consultation de la DSAS, du Service de la Santé publique et du Service de la prévoyance sociale. Il a été modifié par décision du comité de l’AFIPA :</w:t>
      </w:r>
    </w:p>
    <w:p w14:paraId="4015DA1A" w14:textId="77777777" w:rsidR="00B75830" w:rsidRDefault="00B75830" w:rsidP="00B75830">
      <w:pPr>
        <w:numPr>
          <w:ilvl w:val="0"/>
          <w:numId w:val="19"/>
        </w:numPr>
        <w:overflowPunct/>
        <w:autoSpaceDE/>
        <w:autoSpaceDN/>
        <w:adjustRightInd/>
        <w:textAlignment w:val="auto"/>
        <w:rPr>
          <w:rFonts w:ascii="Century Gothic" w:hAnsi="Century Gothic"/>
          <w:sz w:val="18"/>
          <w:szCs w:val="18"/>
        </w:rPr>
      </w:pPr>
      <w:r>
        <w:rPr>
          <w:rFonts w:ascii="Century Gothic" w:hAnsi="Century Gothic"/>
          <w:sz w:val="18"/>
          <w:szCs w:val="18"/>
        </w:rPr>
        <w:t>le 15 octobre 2009 (nouvelles dispositions pour prévenir les risques débiteurs)</w:t>
      </w:r>
    </w:p>
    <w:p w14:paraId="215CF51C" w14:textId="77777777" w:rsidR="00B75830" w:rsidRDefault="00B75830" w:rsidP="00B75830">
      <w:pPr>
        <w:numPr>
          <w:ilvl w:val="0"/>
          <w:numId w:val="19"/>
        </w:numPr>
        <w:overflowPunct/>
        <w:autoSpaceDE/>
        <w:autoSpaceDN/>
        <w:adjustRightInd/>
        <w:textAlignment w:val="auto"/>
        <w:rPr>
          <w:rFonts w:ascii="Century Gothic" w:hAnsi="Century Gothic"/>
          <w:sz w:val="18"/>
          <w:szCs w:val="18"/>
        </w:rPr>
      </w:pPr>
      <w:r>
        <w:rPr>
          <w:rFonts w:ascii="Century Gothic" w:hAnsi="Century Gothic"/>
          <w:sz w:val="18"/>
          <w:szCs w:val="18"/>
        </w:rPr>
        <w:t>le 2 décembre 2010 (nouveau financement des soins et réduction du prix de pension en cas d’absence)</w:t>
      </w:r>
    </w:p>
    <w:p w14:paraId="0633E899" w14:textId="77777777" w:rsidR="0092413A" w:rsidRDefault="0092413A" w:rsidP="00B75830">
      <w:pPr>
        <w:numPr>
          <w:ilvl w:val="0"/>
          <w:numId w:val="19"/>
        </w:numPr>
        <w:overflowPunct/>
        <w:autoSpaceDE/>
        <w:autoSpaceDN/>
        <w:adjustRightInd/>
        <w:textAlignment w:val="auto"/>
        <w:rPr>
          <w:rFonts w:ascii="Century Gothic" w:hAnsi="Century Gothic"/>
          <w:sz w:val="18"/>
          <w:szCs w:val="18"/>
        </w:rPr>
      </w:pPr>
      <w:r w:rsidRPr="0092413A">
        <w:rPr>
          <w:rFonts w:ascii="Century Gothic" w:hAnsi="Century Gothic"/>
          <w:sz w:val="18"/>
          <w:szCs w:val="18"/>
        </w:rPr>
        <w:t>le 29 novembre 2012 (adaptation au nouveau droit de la protection de l’adulte).</w:t>
      </w:r>
    </w:p>
    <w:p w14:paraId="106EFC9E" w14:textId="77777777" w:rsidR="00095845" w:rsidRDefault="00095845" w:rsidP="00095845">
      <w:pPr>
        <w:numPr>
          <w:ilvl w:val="0"/>
          <w:numId w:val="19"/>
        </w:numPr>
        <w:overflowPunct/>
        <w:autoSpaceDE/>
        <w:autoSpaceDN/>
        <w:adjustRightInd/>
        <w:textAlignment w:val="auto"/>
        <w:rPr>
          <w:rFonts w:ascii="Century Gothic" w:hAnsi="Century Gothic"/>
          <w:sz w:val="18"/>
          <w:szCs w:val="18"/>
        </w:rPr>
      </w:pPr>
      <w:r w:rsidRPr="00095845">
        <w:rPr>
          <w:rFonts w:ascii="Century Gothic" w:hAnsi="Century Gothic"/>
          <w:sz w:val="18"/>
          <w:szCs w:val="18"/>
        </w:rPr>
        <w:t>le 14 janvier 2016 (versement PC lors de décès et de répudiation, adaptation des demandes PC et allocation pour impotent au système d’évaluation RAI)</w:t>
      </w:r>
    </w:p>
    <w:p w14:paraId="0CDDF45F" w14:textId="77777777" w:rsidR="00F46CE6" w:rsidRPr="00F46CE6" w:rsidRDefault="00F46CE6" w:rsidP="00F46CE6">
      <w:pPr>
        <w:numPr>
          <w:ilvl w:val="0"/>
          <w:numId w:val="19"/>
        </w:numPr>
        <w:tabs>
          <w:tab w:val="left" w:pos="360"/>
        </w:tabs>
        <w:overflowPunct/>
        <w:autoSpaceDE/>
        <w:autoSpaceDN/>
        <w:adjustRightInd/>
        <w:textAlignment w:val="auto"/>
        <w:rPr>
          <w:rFonts w:ascii="Century Gothic" w:hAnsi="Century Gothic"/>
          <w:sz w:val="18"/>
          <w:szCs w:val="18"/>
        </w:rPr>
      </w:pPr>
      <w:r w:rsidRPr="00F46CE6">
        <w:rPr>
          <w:rFonts w:ascii="Century Gothic" w:hAnsi="Century Gothic"/>
          <w:sz w:val="18"/>
          <w:szCs w:val="18"/>
        </w:rPr>
        <w:t>le 24 mai 2018 (entrée en vigueur de la LPMS et du RPMS, modification du système de financement des médicaments et du matériel LiMA, modification de pratique de la Caisse de compensation)</w:t>
      </w:r>
    </w:p>
    <w:p w14:paraId="39F4921D" w14:textId="77777777" w:rsidR="00FE2D54" w:rsidRPr="00741232" w:rsidRDefault="00F71437">
      <w:pPr>
        <w:numPr>
          <w:ilvl w:val="0"/>
          <w:numId w:val="36"/>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 xml:space="preserve">Ce contrat </w:t>
      </w:r>
      <w:r w:rsidR="00FE2D54" w:rsidRPr="00741232">
        <w:rPr>
          <w:rFonts w:ascii="Century Gothic" w:hAnsi="Century Gothic"/>
          <w:sz w:val="18"/>
          <w:szCs w:val="18"/>
        </w:rPr>
        <w:t>a pour but de préciser les droits et les devoirs de l’établissement</w:t>
      </w:r>
      <w:r w:rsidRPr="00741232">
        <w:rPr>
          <w:rFonts w:ascii="Century Gothic" w:hAnsi="Century Gothic"/>
          <w:sz w:val="18"/>
          <w:szCs w:val="18"/>
        </w:rPr>
        <w:t>, d’une part,</w:t>
      </w:r>
      <w:r w:rsidR="00FE2D54" w:rsidRPr="00741232">
        <w:rPr>
          <w:rFonts w:ascii="Century Gothic" w:hAnsi="Century Gothic"/>
          <w:sz w:val="18"/>
          <w:szCs w:val="18"/>
        </w:rPr>
        <w:t xml:space="preserve"> et de la personne qui y réside</w:t>
      </w:r>
      <w:r w:rsidRPr="00741232">
        <w:rPr>
          <w:rFonts w:ascii="Century Gothic" w:hAnsi="Century Gothic"/>
          <w:sz w:val="18"/>
          <w:szCs w:val="18"/>
        </w:rPr>
        <w:t>,</w:t>
      </w:r>
      <w:r w:rsidR="00734033" w:rsidRPr="00741232">
        <w:rPr>
          <w:rFonts w:ascii="Century Gothic" w:hAnsi="Century Gothic"/>
          <w:sz w:val="18"/>
          <w:szCs w:val="18"/>
        </w:rPr>
        <w:t xml:space="preserve"> respectivement de son représentant,</w:t>
      </w:r>
      <w:r w:rsidRPr="00741232">
        <w:rPr>
          <w:rFonts w:ascii="Century Gothic" w:hAnsi="Century Gothic"/>
          <w:sz w:val="18"/>
          <w:szCs w:val="18"/>
        </w:rPr>
        <w:t xml:space="preserve"> d’autre part</w:t>
      </w:r>
      <w:r w:rsidR="00FE2D54" w:rsidRPr="00741232">
        <w:rPr>
          <w:rFonts w:ascii="Century Gothic" w:hAnsi="Century Gothic"/>
          <w:sz w:val="18"/>
          <w:szCs w:val="18"/>
        </w:rPr>
        <w:t>.</w:t>
      </w:r>
    </w:p>
    <w:p w14:paraId="769645D0" w14:textId="77777777" w:rsidR="00FE2D54" w:rsidRPr="00741232" w:rsidRDefault="00FE2D54">
      <w:pPr>
        <w:overflowPunct/>
        <w:autoSpaceDE/>
        <w:autoSpaceDN/>
        <w:adjustRightInd/>
        <w:textAlignment w:val="auto"/>
        <w:rPr>
          <w:rFonts w:ascii="Century Gothic" w:hAnsi="Century Gothic"/>
          <w:sz w:val="18"/>
          <w:szCs w:val="18"/>
        </w:rPr>
      </w:pPr>
    </w:p>
    <w:p w14:paraId="7E013040" w14:textId="77777777" w:rsidR="00FE2D54" w:rsidRDefault="00FE2D54">
      <w:pPr>
        <w:numPr>
          <w:ilvl w:val="0"/>
          <w:numId w:val="36"/>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lastRenderedPageBreak/>
        <w:t xml:space="preserve">Il a pour objet de définir les règles applicables à un hébergement en </w:t>
      </w:r>
      <w:r w:rsidR="00734033" w:rsidRPr="00741232">
        <w:rPr>
          <w:rFonts w:ascii="Century Gothic" w:hAnsi="Century Gothic"/>
          <w:sz w:val="18"/>
          <w:szCs w:val="18"/>
        </w:rPr>
        <w:t>EMS</w:t>
      </w:r>
      <w:r w:rsidRPr="00741232">
        <w:rPr>
          <w:rFonts w:ascii="Century Gothic" w:hAnsi="Century Gothic"/>
          <w:sz w:val="18"/>
          <w:szCs w:val="18"/>
        </w:rPr>
        <w:t xml:space="preserve"> de la personne concernée.</w:t>
      </w:r>
    </w:p>
    <w:p w14:paraId="0EA4F27A" w14:textId="77777777" w:rsidR="000A7EA7" w:rsidRDefault="000A7EA7" w:rsidP="000A7EA7">
      <w:pPr>
        <w:pStyle w:val="Paragraphedeliste"/>
        <w:rPr>
          <w:rFonts w:ascii="Century Gothic" w:hAnsi="Century Gothic"/>
          <w:sz w:val="18"/>
          <w:szCs w:val="18"/>
        </w:rPr>
      </w:pPr>
    </w:p>
    <w:p w14:paraId="68F6E319" w14:textId="77777777" w:rsidR="000A7EA7" w:rsidRPr="00741232" w:rsidRDefault="000A7EA7" w:rsidP="000A7EA7">
      <w:pPr>
        <w:tabs>
          <w:tab w:val="left" w:pos="360"/>
        </w:tabs>
        <w:overflowPunct/>
        <w:autoSpaceDE/>
        <w:autoSpaceDN/>
        <w:adjustRightInd/>
        <w:ind w:left="709"/>
        <w:textAlignment w:val="auto"/>
        <w:rPr>
          <w:rFonts w:ascii="Century Gothic" w:hAnsi="Century Gothic"/>
          <w:sz w:val="18"/>
          <w:szCs w:val="18"/>
        </w:rPr>
      </w:pPr>
    </w:p>
    <w:p w14:paraId="6273196F" w14:textId="77777777" w:rsidR="00FE2D54" w:rsidRPr="00741232" w:rsidRDefault="00FE2D54">
      <w:pPr>
        <w:pStyle w:val="Corpsdetexte"/>
        <w:rPr>
          <w:rFonts w:ascii="Century Gothic" w:hAnsi="Century Gothic"/>
          <w:b/>
          <w:sz w:val="18"/>
          <w:szCs w:val="18"/>
        </w:rPr>
      </w:pPr>
      <w:r w:rsidRPr="00741232">
        <w:rPr>
          <w:rFonts w:ascii="Century Gothic" w:hAnsi="Century Gothic"/>
          <w:b/>
          <w:sz w:val="18"/>
          <w:szCs w:val="18"/>
        </w:rPr>
        <w:t>II.</w:t>
      </w:r>
      <w:r w:rsidRPr="00741232">
        <w:rPr>
          <w:rFonts w:ascii="Century Gothic" w:hAnsi="Century Gothic"/>
          <w:b/>
          <w:sz w:val="18"/>
          <w:szCs w:val="18"/>
        </w:rPr>
        <w:tab/>
        <w:t>CONDITIONS FINANCIERES</w:t>
      </w:r>
    </w:p>
    <w:p w14:paraId="74A3B1FB"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46EFD149" w14:textId="77777777" w:rsidR="00FE2D54" w:rsidRPr="00741232" w:rsidRDefault="00FE2D54">
      <w:pPr>
        <w:tabs>
          <w:tab w:val="left" w:pos="360"/>
        </w:tabs>
        <w:rPr>
          <w:rFonts w:ascii="Century Gothic" w:hAnsi="Century Gothic"/>
          <w:b/>
          <w:sz w:val="18"/>
          <w:szCs w:val="18"/>
        </w:rPr>
      </w:pPr>
      <w:r w:rsidRPr="00741232">
        <w:rPr>
          <w:rFonts w:ascii="Century Gothic" w:hAnsi="Century Gothic"/>
          <w:b/>
          <w:sz w:val="18"/>
          <w:szCs w:val="18"/>
        </w:rPr>
        <w:t>1.</w:t>
      </w:r>
      <w:r w:rsidRPr="00741232">
        <w:rPr>
          <w:rFonts w:ascii="Century Gothic" w:hAnsi="Century Gothic"/>
          <w:b/>
          <w:sz w:val="18"/>
          <w:szCs w:val="18"/>
        </w:rPr>
        <w:tab/>
        <w:t>Nature des coûts</w:t>
      </w:r>
    </w:p>
    <w:p w14:paraId="793CB4F5" w14:textId="77777777" w:rsidR="00FE2D54" w:rsidRPr="00741232" w:rsidRDefault="00FE2D54">
      <w:pPr>
        <w:tabs>
          <w:tab w:val="left" w:pos="360"/>
        </w:tabs>
        <w:rPr>
          <w:rFonts w:ascii="Century Gothic" w:hAnsi="Century Gothic"/>
          <w:sz w:val="18"/>
          <w:szCs w:val="18"/>
        </w:rPr>
      </w:pPr>
    </w:p>
    <w:p w14:paraId="28F71A3C"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L’hébergement en établissement médico-social comprend :</w:t>
      </w:r>
    </w:p>
    <w:p w14:paraId="2AB633C2"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2AEC69A7" w14:textId="77777777" w:rsidR="00FE2D54" w:rsidRPr="00741232" w:rsidRDefault="00FE2D54">
      <w:pPr>
        <w:numPr>
          <w:ilvl w:val="0"/>
          <w:numId w:val="37"/>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b/>
          <w:sz w:val="18"/>
          <w:szCs w:val="18"/>
        </w:rPr>
        <w:t>Les frais de pension</w:t>
      </w:r>
      <w:r w:rsidRPr="00741232">
        <w:rPr>
          <w:rFonts w:ascii="Century Gothic" w:hAnsi="Century Gothic"/>
          <w:sz w:val="18"/>
          <w:szCs w:val="18"/>
        </w:rPr>
        <w:t xml:space="preserve"> servant à couvrir les équipements ainsi que les frais socio-hôteliers et administratifs de l’établissement. Le prix de pension est entièrement à la charge du </w:t>
      </w:r>
      <w:r w:rsidR="00BF17FC" w:rsidRPr="00741232">
        <w:rPr>
          <w:rFonts w:ascii="Century Gothic" w:hAnsi="Century Gothic"/>
          <w:sz w:val="18"/>
          <w:szCs w:val="18"/>
        </w:rPr>
        <w:t>résident</w:t>
      </w:r>
      <w:r w:rsidRPr="00741232">
        <w:rPr>
          <w:rFonts w:ascii="Century Gothic" w:hAnsi="Century Gothic"/>
          <w:sz w:val="18"/>
          <w:szCs w:val="18"/>
        </w:rPr>
        <w:t>.</w:t>
      </w:r>
    </w:p>
    <w:p w14:paraId="4A9DECC8" w14:textId="77777777" w:rsidR="00FE2D54" w:rsidRPr="00741232" w:rsidRDefault="00FE2D54">
      <w:pPr>
        <w:tabs>
          <w:tab w:val="left" w:pos="360"/>
        </w:tabs>
        <w:overflowPunct/>
        <w:autoSpaceDE/>
        <w:autoSpaceDN/>
        <w:adjustRightInd/>
        <w:ind w:left="360"/>
        <w:textAlignment w:val="auto"/>
        <w:rPr>
          <w:rFonts w:ascii="Century Gothic" w:hAnsi="Century Gothic"/>
          <w:sz w:val="18"/>
          <w:szCs w:val="18"/>
        </w:rPr>
      </w:pPr>
    </w:p>
    <w:p w14:paraId="27918894" w14:textId="77777777" w:rsidR="00FE2D54" w:rsidRPr="00741232" w:rsidRDefault="00FE2D54">
      <w:pPr>
        <w:numPr>
          <w:ilvl w:val="0"/>
          <w:numId w:val="37"/>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b/>
          <w:sz w:val="18"/>
          <w:szCs w:val="18"/>
        </w:rPr>
        <w:t>Les prestations ordinaires supplémentaires</w:t>
      </w:r>
      <w:r w:rsidRPr="00741232">
        <w:rPr>
          <w:rFonts w:ascii="Century Gothic" w:hAnsi="Century Gothic"/>
          <w:sz w:val="18"/>
          <w:szCs w:val="18"/>
        </w:rPr>
        <w:t xml:space="preserve"> ne sont pas comprises dans le forfait journalier socio-hôtelier et sont f</w:t>
      </w:r>
      <w:r w:rsidR="00AB4281" w:rsidRPr="00741232">
        <w:rPr>
          <w:rFonts w:ascii="Century Gothic" w:hAnsi="Century Gothic"/>
          <w:sz w:val="18"/>
          <w:szCs w:val="18"/>
        </w:rPr>
        <w:t xml:space="preserve">acturées au </w:t>
      </w:r>
      <w:r w:rsidR="00BF17FC" w:rsidRPr="00741232">
        <w:rPr>
          <w:rFonts w:ascii="Century Gothic" w:hAnsi="Century Gothic"/>
          <w:sz w:val="18"/>
          <w:szCs w:val="18"/>
        </w:rPr>
        <w:t>résident</w:t>
      </w:r>
      <w:r w:rsidR="00AB4281" w:rsidRPr="00741232">
        <w:rPr>
          <w:rFonts w:ascii="Century Gothic" w:hAnsi="Century Gothic"/>
          <w:sz w:val="18"/>
          <w:szCs w:val="18"/>
        </w:rPr>
        <w:t xml:space="preserve"> séparément sous la rubrique « prestations diverses » de la facture.</w:t>
      </w:r>
    </w:p>
    <w:p w14:paraId="15315A07" w14:textId="77777777" w:rsidR="00FE2D54" w:rsidRPr="00741232" w:rsidRDefault="00FE2D54">
      <w:pPr>
        <w:tabs>
          <w:tab w:val="left" w:pos="360"/>
        </w:tabs>
        <w:overflowPunct/>
        <w:autoSpaceDE/>
        <w:autoSpaceDN/>
        <w:adjustRightInd/>
        <w:ind w:left="360"/>
        <w:textAlignment w:val="auto"/>
        <w:rPr>
          <w:rFonts w:ascii="Century Gothic" w:hAnsi="Century Gothic"/>
          <w:sz w:val="18"/>
          <w:szCs w:val="18"/>
        </w:rPr>
      </w:pPr>
    </w:p>
    <w:p w14:paraId="2157843A" w14:textId="77777777" w:rsidR="00FE2D54" w:rsidRDefault="00FE2D54" w:rsidP="00773C0B">
      <w:pPr>
        <w:numPr>
          <w:ilvl w:val="0"/>
          <w:numId w:val="37"/>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b/>
          <w:sz w:val="18"/>
          <w:szCs w:val="18"/>
        </w:rPr>
        <w:t>Les frais de soins</w:t>
      </w:r>
      <w:r w:rsidRPr="00741232">
        <w:rPr>
          <w:rFonts w:ascii="Century Gothic" w:hAnsi="Century Gothic"/>
          <w:sz w:val="18"/>
          <w:szCs w:val="18"/>
        </w:rPr>
        <w:t xml:space="preserve"> dont le degré est déterminé par la méthode d’évaluation des soins requis sur prescription médicale ou sur mandat médical. Le prix des soins est à la charge des assureurs-maladie</w:t>
      </w:r>
      <w:r w:rsidR="00773C0B">
        <w:rPr>
          <w:rFonts w:ascii="Century Gothic" w:hAnsi="Century Gothic"/>
          <w:sz w:val="18"/>
          <w:szCs w:val="18"/>
        </w:rPr>
        <w:t>, des pouvoirs publics et du résident</w:t>
      </w:r>
      <w:r w:rsidR="00F46CE6">
        <w:rPr>
          <w:rFonts w:ascii="Century Gothic" w:hAnsi="Century Gothic"/>
          <w:sz w:val="18"/>
          <w:szCs w:val="18"/>
        </w:rPr>
        <w:t> ; il inclut le petit matériel de soins.</w:t>
      </w:r>
      <w:r w:rsidR="00773C0B">
        <w:rPr>
          <w:rFonts w:ascii="Century Gothic" w:hAnsi="Century Gothic"/>
          <w:sz w:val="18"/>
          <w:szCs w:val="18"/>
        </w:rPr>
        <w:t xml:space="preserve"> Les médicaments et les frais du pharmacien-conseil sont à la charge des assureurs-maladie.</w:t>
      </w:r>
    </w:p>
    <w:p w14:paraId="35787C10" w14:textId="77777777" w:rsidR="00773C0B" w:rsidRDefault="00773C0B" w:rsidP="00773C0B">
      <w:pPr>
        <w:overflowPunct/>
        <w:autoSpaceDE/>
        <w:autoSpaceDN/>
        <w:adjustRightInd/>
        <w:textAlignment w:val="auto"/>
        <w:rPr>
          <w:rFonts w:ascii="Century Gothic" w:hAnsi="Century Gothic"/>
          <w:sz w:val="18"/>
          <w:szCs w:val="18"/>
        </w:rPr>
      </w:pPr>
    </w:p>
    <w:p w14:paraId="6A3C473A" w14:textId="77777777" w:rsidR="00FE2D54" w:rsidRPr="00741232" w:rsidRDefault="00FE2D54">
      <w:pPr>
        <w:numPr>
          <w:ilvl w:val="0"/>
          <w:numId w:val="37"/>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b/>
          <w:sz w:val="18"/>
          <w:szCs w:val="18"/>
        </w:rPr>
        <w:t>Les frais d’accompagnement</w:t>
      </w:r>
      <w:r w:rsidRPr="00741232">
        <w:rPr>
          <w:rFonts w:ascii="Century Gothic" w:hAnsi="Century Gothic"/>
          <w:sz w:val="18"/>
          <w:szCs w:val="18"/>
        </w:rPr>
        <w:t xml:space="preserve">, à savoir les frais relatifs aux actes qui contribuent au maintien et au développement des capacités physiques, psychiques, spirituelles et sociales du </w:t>
      </w:r>
      <w:r w:rsidR="00BF17FC" w:rsidRPr="00741232">
        <w:rPr>
          <w:rFonts w:ascii="Century Gothic" w:hAnsi="Century Gothic"/>
          <w:sz w:val="18"/>
          <w:szCs w:val="18"/>
        </w:rPr>
        <w:t>résident</w:t>
      </w:r>
      <w:r w:rsidRPr="00741232">
        <w:rPr>
          <w:rFonts w:ascii="Century Gothic" w:hAnsi="Century Gothic"/>
          <w:sz w:val="18"/>
          <w:szCs w:val="18"/>
        </w:rPr>
        <w:t xml:space="preserve">, dans la mesure où ces actes ne sont pas reconnus comme soins au sens de la LAMal et de l’OPAS. Le prix de l’accompagnement, fixé par la Direction de la santé et des affaires sociales, est entièrement à la charge du </w:t>
      </w:r>
      <w:r w:rsidR="00BF17FC" w:rsidRPr="00741232">
        <w:rPr>
          <w:rFonts w:ascii="Century Gothic" w:hAnsi="Century Gothic"/>
          <w:sz w:val="18"/>
          <w:szCs w:val="18"/>
        </w:rPr>
        <w:t>résident</w:t>
      </w:r>
      <w:r w:rsidRPr="00741232">
        <w:rPr>
          <w:rFonts w:ascii="Century Gothic" w:hAnsi="Century Gothic"/>
          <w:sz w:val="18"/>
          <w:szCs w:val="18"/>
        </w:rPr>
        <w:t>.</w:t>
      </w:r>
    </w:p>
    <w:p w14:paraId="25857EF9" w14:textId="77777777" w:rsidR="00FE2D54" w:rsidRPr="00741232" w:rsidRDefault="00FE2D54">
      <w:pPr>
        <w:tabs>
          <w:tab w:val="left" w:pos="360"/>
        </w:tabs>
        <w:overflowPunct/>
        <w:autoSpaceDE/>
        <w:autoSpaceDN/>
        <w:adjustRightInd/>
        <w:ind w:left="360"/>
        <w:textAlignment w:val="auto"/>
        <w:rPr>
          <w:rFonts w:ascii="Century Gothic" w:hAnsi="Century Gothic"/>
          <w:sz w:val="18"/>
          <w:szCs w:val="18"/>
        </w:rPr>
      </w:pPr>
    </w:p>
    <w:p w14:paraId="0D64D673" w14:textId="77777777" w:rsidR="00FE2D54" w:rsidRPr="00741232" w:rsidRDefault="00FE2D54">
      <w:pPr>
        <w:numPr>
          <w:ilvl w:val="0"/>
          <w:numId w:val="37"/>
        </w:num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b/>
          <w:sz w:val="18"/>
          <w:szCs w:val="18"/>
        </w:rPr>
        <w:t>Les frais d’investissements des immeubles et les frais financiers</w:t>
      </w:r>
      <w:r w:rsidRPr="00741232">
        <w:rPr>
          <w:rFonts w:ascii="Century Gothic" w:hAnsi="Century Gothic"/>
          <w:sz w:val="18"/>
          <w:szCs w:val="18"/>
        </w:rPr>
        <w:t xml:space="preserve"> sont à la charge</w:t>
      </w:r>
      <w:r w:rsidR="00C363B3" w:rsidRPr="00741232">
        <w:rPr>
          <w:rFonts w:ascii="Century Gothic" w:hAnsi="Century Gothic"/>
          <w:sz w:val="18"/>
          <w:szCs w:val="18"/>
        </w:rPr>
        <w:t xml:space="preserve"> des communes</w:t>
      </w:r>
      <w:r w:rsidRPr="00741232">
        <w:rPr>
          <w:rFonts w:ascii="Century Gothic" w:hAnsi="Century Gothic"/>
          <w:sz w:val="18"/>
          <w:szCs w:val="18"/>
        </w:rPr>
        <w:t xml:space="preserve">. Pour les </w:t>
      </w:r>
      <w:r w:rsidR="00BF17FC" w:rsidRPr="00741232">
        <w:rPr>
          <w:rFonts w:ascii="Century Gothic" w:hAnsi="Century Gothic"/>
          <w:sz w:val="18"/>
          <w:szCs w:val="18"/>
        </w:rPr>
        <w:t>résident</w:t>
      </w:r>
      <w:r w:rsidRPr="00741232">
        <w:rPr>
          <w:rFonts w:ascii="Century Gothic" w:hAnsi="Century Gothic"/>
          <w:sz w:val="18"/>
          <w:szCs w:val="18"/>
        </w:rPr>
        <w:t>s qui proviennent d’un autre canton, une garantie cantonale ou de la dernière commune de domicile avant l’entrée dans l’EMS est exigée.</w:t>
      </w:r>
    </w:p>
    <w:p w14:paraId="7083B1E5" w14:textId="77777777" w:rsidR="00FE2D54" w:rsidRPr="00741232" w:rsidRDefault="00FE2D54">
      <w:pPr>
        <w:tabs>
          <w:tab w:val="left" w:pos="360"/>
        </w:tabs>
        <w:overflowPunct/>
        <w:autoSpaceDE/>
        <w:autoSpaceDN/>
        <w:adjustRightInd/>
        <w:ind w:left="360"/>
        <w:textAlignment w:val="auto"/>
        <w:rPr>
          <w:rFonts w:ascii="Century Gothic" w:hAnsi="Century Gothic"/>
          <w:sz w:val="18"/>
          <w:szCs w:val="18"/>
        </w:rPr>
      </w:pPr>
    </w:p>
    <w:p w14:paraId="074CA045" w14:textId="77777777" w:rsidR="00424627" w:rsidRPr="00741232" w:rsidRDefault="00424627" w:rsidP="00424627">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b/>
          <w:sz w:val="18"/>
          <w:szCs w:val="18"/>
        </w:rPr>
        <w:t>2.</w:t>
      </w:r>
      <w:r w:rsidRPr="00741232">
        <w:rPr>
          <w:rFonts w:ascii="Century Gothic" w:hAnsi="Century Gothic"/>
          <w:b/>
          <w:sz w:val="18"/>
          <w:szCs w:val="18"/>
        </w:rPr>
        <w:tab/>
        <w:t>Tarifs applicables</w:t>
      </w:r>
    </w:p>
    <w:p w14:paraId="21AD3722" w14:textId="77777777" w:rsidR="00424627" w:rsidRPr="00741232" w:rsidRDefault="00424627">
      <w:pPr>
        <w:tabs>
          <w:tab w:val="left" w:pos="360"/>
        </w:tabs>
        <w:overflowPunct/>
        <w:autoSpaceDE/>
        <w:autoSpaceDN/>
        <w:adjustRightInd/>
        <w:ind w:left="360"/>
        <w:textAlignment w:val="auto"/>
        <w:rPr>
          <w:rFonts w:ascii="Century Gothic" w:hAnsi="Century Gothic"/>
          <w:sz w:val="18"/>
          <w:szCs w:val="18"/>
        </w:rPr>
      </w:pPr>
    </w:p>
    <w:p w14:paraId="0D28D272" w14:textId="77777777" w:rsidR="00FE2D54" w:rsidRPr="00741232" w:rsidRDefault="00FE2D54" w:rsidP="0092413A">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b/>
          <w:sz w:val="18"/>
          <w:szCs w:val="18"/>
        </w:rPr>
        <w:t>Les tarifs applicables</w:t>
      </w:r>
      <w:r w:rsidRPr="00741232">
        <w:rPr>
          <w:rFonts w:ascii="Century Gothic" w:hAnsi="Century Gothic"/>
          <w:sz w:val="18"/>
          <w:szCs w:val="18"/>
        </w:rPr>
        <w:t xml:space="preserve"> pour</w:t>
      </w:r>
      <w:r w:rsidR="00D54DB7" w:rsidRPr="00741232">
        <w:rPr>
          <w:rFonts w:ascii="Century Gothic" w:hAnsi="Century Gothic"/>
          <w:sz w:val="18"/>
          <w:szCs w:val="18"/>
        </w:rPr>
        <w:t xml:space="preserve"> </w:t>
      </w:r>
      <w:r w:rsidR="00AB4281" w:rsidRPr="00741232">
        <w:rPr>
          <w:rFonts w:ascii="Century Gothic" w:hAnsi="Century Gothic"/>
          <w:sz w:val="18"/>
          <w:szCs w:val="18"/>
        </w:rPr>
        <w:t>le home de la Vallée de l’Intyamon</w:t>
      </w:r>
      <w:r w:rsidR="00D54DB7" w:rsidRPr="00741232">
        <w:rPr>
          <w:rFonts w:ascii="Century Gothic" w:hAnsi="Century Gothic"/>
          <w:sz w:val="18"/>
          <w:szCs w:val="18"/>
        </w:rPr>
        <w:t xml:space="preserve"> </w:t>
      </w:r>
      <w:r w:rsidRPr="00741232">
        <w:rPr>
          <w:rFonts w:ascii="Century Gothic" w:hAnsi="Century Gothic"/>
          <w:sz w:val="18"/>
          <w:szCs w:val="18"/>
        </w:rPr>
        <w:t xml:space="preserve">figurent dans </w:t>
      </w:r>
      <w:r w:rsidR="00F71437" w:rsidRPr="00741232">
        <w:rPr>
          <w:rFonts w:ascii="Century Gothic" w:hAnsi="Century Gothic"/>
          <w:b/>
          <w:sz w:val="18"/>
          <w:szCs w:val="18"/>
        </w:rPr>
        <w:t xml:space="preserve">l’ANNEXE 2 </w:t>
      </w:r>
      <w:r w:rsidRPr="00741232">
        <w:rPr>
          <w:rFonts w:ascii="Century Gothic" w:hAnsi="Century Gothic"/>
          <w:sz w:val="18"/>
          <w:szCs w:val="18"/>
        </w:rPr>
        <w:t xml:space="preserve">au présent contrat. Ils font l’objet d’une nouvelle décision du Conseil d’Etat et de la Direction de la santé et des affaires sociales </w:t>
      </w:r>
      <w:r w:rsidR="00AB4281" w:rsidRPr="00741232">
        <w:rPr>
          <w:rFonts w:ascii="Century Gothic" w:hAnsi="Century Gothic"/>
          <w:sz w:val="18"/>
          <w:szCs w:val="18"/>
        </w:rPr>
        <w:t xml:space="preserve">du canton de Fribourg </w:t>
      </w:r>
      <w:r w:rsidRPr="00741232">
        <w:rPr>
          <w:rFonts w:ascii="Century Gothic" w:hAnsi="Century Gothic"/>
          <w:sz w:val="18"/>
          <w:szCs w:val="18"/>
        </w:rPr>
        <w:t>au début de chaque année civile. L’établissement s’engage à communiquer avant la fin du mois de janvier les tarifs applicables pour la nouvelle année.</w:t>
      </w:r>
    </w:p>
    <w:p w14:paraId="721E10A4" w14:textId="77777777" w:rsidR="00744A1D" w:rsidRPr="00741232" w:rsidRDefault="00744A1D">
      <w:pPr>
        <w:tabs>
          <w:tab w:val="left" w:pos="360"/>
        </w:tabs>
        <w:rPr>
          <w:rFonts w:ascii="Century Gothic" w:hAnsi="Century Gothic"/>
          <w:b/>
          <w:sz w:val="18"/>
          <w:szCs w:val="18"/>
        </w:rPr>
      </w:pPr>
    </w:p>
    <w:p w14:paraId="06714A62" w14:textId="77777777" w:rsidR="00FE2D54" w:rsidRPr="00741232" w:rsidRDefault="00744A1D">
      <w:pPr>
        <w:tabs>
          <w:tab w:val="left" w:pos="360"/>
        </w:tabs>
        <w:rPr>
          <w:rFonts w:ascii="Century Gothic" w:hAnsi="Century Gothic"/>
          <w:b/>
          <w:sz w:val="18"/>
          <w:szCs w:val="18"/>
        </w:rPr>
      </w:pPr>
      <w:r w:rsidRPr="00741232">
        <w:rPr>
          <w:rFonts w:ascii="Century Gothic" w:hAnsi="Century Gothic"/>
          <w:b/>
          <w:sz w:val="18"/>
          <w:szCs w:val="18"/>
        </w:rPr>
        <w:t>3</w:t>
      </w:r>
      <w:r w:rsidR="00FE2D54" w:rsidRPr="00741232">
        <w:rPr>
          <w:rFonts w:ascii="Century Gothic" w:hAnsi="Century Gothic"/>
          <w:b/>
          <w:sz w:val="18"/>
          <w:szCs w:val="18"/>
        </w:rPr>
        <w:t>.</w:t>
      </w:r>
      <w:r w:rsidR="00FE2D54" w:rsidRPr="00741232">
        <w:rPr>
          <w:rFonts w:ascii="Century Gothic" w:hAnsi="Century Gothic"/>
          <w:b/>
          <w:sz w:val="18"/>
          <w:szCs w:val="18"/>
        </w:rPr>
        <w:tab/>
        <w:t>Financement</w:t>
      </w:r>
    </w:p>
    <w:p w14:paraId="433F4D2B"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6E8053F8"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 xml:space="preserve">Le prix de pension, les prestations ordinaires supplémentaires et le prix de l’accompagnement sont financés par les ressources propres du </w:t>
      </w:r>
      <w:r w:rsidR="00BF17FC" w:rsidRPr="00741232">
        <w:rPr>
          <w:rFonts w:ascii="Century Gothic" w:hAnsi="Century Gothic"/>
          <w:sz w:val="18"/>
          <w:szCs w:val="18"/>
        </w:rPr>
        <w:t>résident</w:t>
      </w:r>
      <w:r w:rsidRPr="00741232">
        <w:rPr>
          <w:rFonts w:ascii="Century Gothic" w:hAnsi="Century Gothic"/>
          <w:sz w:val="18"/>
          <w:szCs w:val="18"/>
        </w:rPr>
        <w:t>.</w:t>
      </w:r>
    </w:p>
    <w:p w14:paraId="4C2239C5"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580F0AF7" w14:textId="77777777" w:rsidR="00FE2D54" w:rsidRPr="00741232" w:rsidRDefault="00424627">
      <w:pPr>
        <w:tabs>
          <w:tab w:val="left" w:pos="360"/>
        </w:tabs>
        <w:overflowPunct/>
        <w:autoSpaceDE/>
        <w:autoSpaceDN/>
        <w:adjustRightInd/>
        <w:textAlignment w:val="auto"/>
        <w:rPr>
          <w:rFonts w:ascii="Century Gothic" w:hAnsi="Century Gothic"/>
          <w:b/>
          <w:sz w:val="18"/>
          <w:szCs w:val="18"/>
        </w:rPr>
      </w:pPr>
      <w:r w:rsidRPr="00741232">
        <w:rPr>
          <w:rFonts w:ascii="Century Gothic" w:hAnsi="Century Gothic"/>
          <w:b/>
          <w:sz w:val="18"/>
          <w:szCs w:val="18"/>
        </w:rPr>
        <w:t>3</w:t>
      </w:r>
      <w:r w:rsidR="00FE2D54" w:rsidRPr="00741232">
        <w:rPr>
          <w:rFonts w:ascii="Century Gothic" w:hAnsi="Century Gothic"/>
          <w:b/>
          <w:sz w:val="18"/>
          <w:szCs w:val="18"/>
        </w:rPr>
        <w:t>.1.</w:t>
      </w:r>
      <w:r w:rsidR="00FE2D54" w:rsidRPr="00741232">
        <w:rPr>
          <w:rFonts w:ascii="Century Gothic" w:hAnsi="Century Gothic"/>
          <w:b/>
          <w:sz w:val="18"/>
          <w:szCs w:val="18"/>
        </w:rPr>
        <w:tab/>
        <w:t>Prestations complémentaires</w:t>
      </w:r>
    </w:p>
    <w:p w14:paraId="54247BBF"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16AC3C4F"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r w:rsidRPr="00741232">
        <w:rPr>
          <w:rFonts w:ascii="Century Gothic" w:hAnsi="Century Gothic"/>
          <w:sz w:val="18"/>
          <w:szCs w:val="18"/>
        </w:rPr>
        <w:t xml:space="preserve">La caisse de compensation verse des prestations complémentaires aux </w:t>
      </w:r>
      <w:r w:rsidR="00BF17FC" w:rsidRPr="00741232">
        <w:rPr>
          <w:rFonts w:ascii="Century Gothic" w:hAnsi="Century Gothic"/>
          <w:sz w:val="18"/>
          <w:szCs w:val="18"/>
        </w:rPr>
        <w:t>résident</w:t>
      </w:r>
      <w:r w:rsidRPr="00741232">
        <w:rPr>
          <w:rFonts w:ascii="Century Gothic" w:hAnsi="Century Gothic"/>
          <w:sz w:val="18"/>
          <w:szCs w:val="18"/>
        </w:rPr>
        <w:t>s qui ne disposent pas de moyens financiers suffisants pour s’acquitter du prix de pension</w:t>
      </w:r>
      <w:r w:rsidR="00773C0B">
        <w:rPr>
          <w:rFonts w:ascii="Century Gothic" w:hAnsi="Century Gothic"/>
          <w:sz w:val="18"/>
          <w:szCs w:val="18"/>
        </w:rPr>
        <w:t>,</w:t>
      </w:r>
      <w:r w:rsidRPr="00741232">
        <w:rPr>
          <w:rFonts w:ascii="Century Gothic" w:hAnsi="Century Gothic"/>
          <w:sz w:val="18"/>
          <w:szCs w:val="18"/>
        </w:rPr>
        <w:t xml:space="preserve"> du coût de l’accompagnement</w:t>
      </w:r>
      <w:r w:rsidR="00773C0B">
        <w:rPr>
          <w:rFonts w:ascii="Century Gothic" w:hAnsi="Century Gothic"/>
          <w:sz w:val="18"/>
          <w:szCs w:val="18"/>
        </w:rPr>
        <w:t xml:space="preserve"> ou de la part des frais de soins à charge du résident</w:t>
      </w:r>
      <w:r w:rsidRPr="00741232">
        <w:rPr>
          <w:rFonts w:ascii="Century Gothic" w:hAnsi="Century Gothic"/>
          <w:sz w:val="18"/>
          <w:szCs w:val="18"/>
        </w:rPr>
        <w:t xml:space="preserve">. Une demande sur formulaire (à disposition </w:t>
      </w:r>
      <w:r w:rsidR="00BF17FC" w:rsidRPr="00741232">
        <w:rPr>
          <w:rFonts w:ascii="Century Gothic" w:hAnsi="Century Gothic"/>
          <w:sz w:val="18"/>
          <w:szCs w:val="18"/>
        </w:rPr>
        <w:t>au secrétariat de l’établissement</w:t>
      </w:r>
      <w:r w:rsidR="008A74BD">
        <w:rPr>
          <w:rFonts w:ascii="Century Gothic" w:hAnsi="Century Gothic"/>
          <w:sz w:val="18"/>
          <w:szCs w:val="18"/>
        </w:rPr>
        <w:t>,</w:t>
      </w:r>
      <w:r w:rsidR="00BF17FC" w:rsidRPr="00741232">
        <w:rPr>
          <w:rFonts w:ascii="Century Gothic" w:hAnsi="Century Gothic"/>
          <w:sz w:val="18"/>
          <w:szCs w:val="18"/>
        </w:rPr>
        <w:t xml:space="preserve"> auprès des secrétariats communaux</w:t>
      </w:r>
      <w:r w:rsidR="008A74BD">
        <w:rPr>
          <w:rFonts w:ascii="Century Gothic" w:hAnsi="Century Gothic"/>
          <w:sz w:val="18"/>
          <w:szCs w:val="18"/>
        </w:rPr>
        <w:t xml:space="preserve"> ou à l’adresse </w:t>
      </w:r>
      <w:hyperlink r:id="rId11" w:history="1">
        <w:r w:rsidR="008A74BD" w:rsidRPr="008A74BD">
          <w:rPr>
            <w:rStyle w:val="Lienhypertexte"/>
            <w:rFonts w:ascii="Century Gothic" w:hAnsi="Century Gothic"/>
            <w:color w:val="auto"/>
            <w:sz w:val="18"/>
            <w:szCs w:val="18"/>
          </w:rPr>
          <w:t>www.caisseavsfr.ch</w:t>
        </w:r>
      </w:hyperlink>
      <w:r w:rsidR="008A74BD">
        <w:rPr>
          <w:rFonts w:ascii="Century Gothic" w:hAnsi="Century Gothic"/>
          <w:sz w:val="18"/>
          <w:szCs w:val="18"/>
        </w:rPr>
        <w:t xml:space="preserve"> sous « Accéder aux formulaires </w:t>
      </w:r>
      <w:proofErr w:type="gramStart"/>
      <w:r w:rsidR="008A74BD">
        <w:rPr>
          <w:rFonts w:ascii="Century Gothic" w:hAnsi="Century Gothic"/>
          <w:sz w:val="18"/>
          <w:szCs w:val="18"/>
        </w:rPr>
        <w:t xml:space="preserve">» </w:t>
      </w:r>
      <w:r w:rsidRPr="00741232">
        <w:rPr>
          <w:rFonts w:ascii="Century Gothic" w:hAnsi="Century Gothic"/>
          <w:sz w:val="18"/>
          <w:szCs w:val="18"/>
        </w:rPr>
        <w:t>)</w:t>
      </w:r>
      <w:proofErr w:type="gramEnd"/>
      <w:r w:rsidRPr="00741232">
        <w:rPr>
          <w:rFonts w:ascii="Century Gothic" w:hAnsi="Century Gothic"/>
          <w:sz w:val="18"/>
          <w:szCs w:val="18"/>
        </w:rPr>
        <w:t xml:space="preserve"> doit être adressée à la caisse cantonale de compensation au moment de l’admission.</w:t>
      </w:r>
      <w:r w:rsidR="003D309C" w:rsidRPr="00741232">
        <w:rPr>
          <w:rFonts w:ascii="Century Gothic" w:hAnsi="Century Gothic"/>
          <w:sz w:val="18"/>
          <w:szCs w:val="18"/>
        </w:rPr>
        <w:t xml:space="preserve"> L’avis de dépôt d’une demande d’allocation pour impotent, ou la décision d’octroi de cette allocation, doit être jointe à la demande de prestations complémentaires par toute personne dont le degré de dépendance </w:t>
      </w:r>
      <w:r w:rsidR="00BD350E">
        <w:rPr>
          <w:rFonts w:ascii="Century Gothic" w:hAnsi="Century Gothic"/>
          <w:sz w:val="18"/>
          <w:szCs w:val="18"/>
        </w:rPr>
        <w:t>atteint le niveau RAI 4 ou supérieur</w:t>
      </w:r>
      <w:r w:rsidR="003D309C" w:rsidRPr="00741232">
        <w:rPr>
          <w:rFonts w:ascii="Century Gothic" w:hAnsi="Century Gothic"/>
          <w:sz w:val="18"/>
          <w:szCs w:val="18"/>
        </w:rPr>
        <w:t>.</w:t>
      </w:r>
      <w:r w:rsidRPr="00741232">
        <w:rPr>
          <w:rFonts w:ascii="Century Gothic" w:hAnsi="Century Gothic"/>
          <w:sz w:val="18"/>
          <w:szCs w:val="18"/>
        </w:rPr>
        <w:t xml:space="preserve"> Dès que la décision d’évaluation a été prise, </w:t>
      </w:r>
      <w:r w:rsidR="00644EA8" w:rsidRPr="00741232">
        <w:rPr>
          <w:rFonts w:ascii="Century Gothic" w:hAnsi="Century Gothic"/>
          <w:sz w:val="18"/>
          <w:szCs w:val="18"/>
        </w:rPr>
        <w:t>l’établissement</w:t>
      </w:r>
      <w:r w:rsidRPr="00741232">
        <w:rPr>
          <w:rFonts w:ascii="Century Gothic" w:hAnsi="Century Gothic"/>
          <w:sz w:val="18"/>
          <w:szCs w:val="18"/>
        </w:rPr>
        <w:t xml:space="preserve"> transmet à cette caisse le coût net </w:t>
      </w:r>
      <w:r w:rsidR="00773C0B">
        <w:rPr>
          <w:rFonts w:ascii="Century Gothic" w:hAnsi="Century Gothic"/>
          <w:sz w:val="18"/>
          <w:szCs w:val="18"/>
        </w:rPr>
        <w:t>de la journée (prix de pension,</w:t>
      </w:r>
      <w:r w:rsidRPr="00741232">
        <w:rPr>
          <w:rFonts w:ascii="Century Gothic" w:hAnsi="Century Gothic"/>
          <w:sz w:val="18"/>
          <w:szCs w:val="18"/>
        </w:rPr>
        <w:t xml:space="preserve"> coût de l’accompagnement </w:t>
      </w:r>
      <w:r w:rsidR="00773C0B">
        <w:rPr>
          <w:rFonts w:ascii="Century Gothic" w:hAnsi="Century Gothic"/>
          <w:sz w:val="18"/>
          <w:szCs w:val="18"/>
        </w:rPr>
        <w:t xml:space="preserve">et coût des soins </w:t>
      </w:r>
      <w:r w:rsidRPr="00741232">
        <w:rPr>
          <w:rFonts w:ascii="Century Gothic" w:hAnsi="Century Gothic"/>
          <w:sz w:val="18"/>
          <w:szCs w:val="18"/>
        </w:rPr>
        <w:t xml:space="preserve">à charge du </w:t>
      </w:r>
      <w:r w:rsidR="00BF17FC" w:rsidRPr="00741232">
        <w:rPr>
          <w:rFonts w:ascii="Century Gothic" w:hAnsi="Century Gothic"/>
          <w:sz w:val="18"/>
          <w:szCs w:val="18"/>
        </w:rPr>
        <w:t>résident</w:t>
      </w:r>
      <w:r w:rsidRPr="00741232">
        <w:rPr>
          <w:rFonts w:ascii="Century Gothic" w:hAnsi="Century Gothic"/>
          <w:sz w:val="18"/>
          <w:szCs w:val="18"/>
        </w:rPr>
        <w:t>).</w:t>
      </w:r>
    </w:p>
    <w:p w14:paraId="68926815"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53AFCF1C" w14:textId="77777777" w:rsidR="00FE2D54" w:rsidRPr="00741232" w:rsidRDefault="00424627">
      <w:pPr>
        <w:tabs>
          <w:tab w:val="left" w:pos="360"/>
        </w:tabs>
        <w:overflowPunct/>
        <w:autoSpaceDE/>
        <w:autoSpaceDN/>
        <w:adjustRightInd/>
        <w:textAlignment w:val="auto"/>
        <w:rPr>
          <w:rFonts w:ascii="Century Gothic" w:hAnsi="Century Gothic"/>
          <w:b/>
          <w:sz w:val="18"/>
          <w:szCs w:val="18"/>
        </w:rPr>
      </w:pPr>
      <w:r w:rsidRPr="00741232">
        <w:rPr>
          <w:rFonts w:ascii="Century Gothic" w:hAnsi="Century Gothic"/>
          <w:b/>
          <w:sz w:val="18"/>
          <w:szCs w:val="18"/>
        </w:rPr>
        <w:t>3</w:t>
      </w:r>
      <w:r w:rsidR="00FE2D54" w:rsidRPr="00741232">
        <w:rPr>
          <w:rFonts w:ascii="Century Gothic" w:hAnsi="Century Gothic"/>
          <w:b/>
          <w:sz w:val="18"/>
          <w:szCs w:val="18"/>
        </w:rPr>
        <w:t>.2.</w:t>
      </w:r>
      <w:r w:rsidR="00FE2D54" w:rsidRPr="00741232">
        <w:rPr>
          <w:rFonts w:ascii="Century Gothic" w:hAnsi="Century Gothic"/>
          <w:b/>
          <w:sz w:val="18"/>
          <w:szCs w:val="18"/>
        </w:rPr>
        <w:tab/>
        <w:t>Participation des pouvoirs publics aux frais d’accompagnement</w:t>
      </w:r>
    </w:p>
    <w:p w14:paraId="1AA94B14"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6BB1F2F0"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r w:rsidRPr="00741232">
        <w:rPr>
          <w:rFonts w:ascii="Century Gothic" w:hAnsi="Century Gothic"/>
          <w:sz w:val="18"/>
          <w:szCs w:val="18"/>
        </w:rPr>
        <w:t>La participation aux frais d’accompagnement peut être allouée lorsque les ressources de l’ayant droit, y compris la part de fortune à prendre en compte conformément à la loi, ne suffisent pas à couvrir les dépenses reconnues au sens des dispositions applicables en matière de prestations complémentaires. Elle correspond au découvert journalier ainsi calculé.</w:t>
      </w:r>
    </w:p>
    <w:p w14:paraId="24C1D5A1"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3B2D3F74"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r w:rsidRPr="00741232">
        <w:rPr>
          <w:rFonts w:ascii="Century Gothic" w:hAnsi="Century Gothic"/>
          <w:sz w:val="18"/>
          <w:szCs w:val="18"/>
        </w:rPr>
        <w:lastRenderedPageBreak/>
        <w:t>La Caisse cantonale de compensation calcule le droit à la participation pour les frais d’accompagnement. La demande de prestations complémentaires fait office de demande de participation pour les frais d’accompagnement. Elle doit également être déposée lorsque les ressources de la personne lui permettent de prétendre à une participation pour les frais d’accompagnement, sans que la personne ait droit aux prestations complémentaires.</w:t>
      </w:r>
    </w:p>
    <w:p w14:paraId="51E8274C"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52386680"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r w:rsidRPr="00741232">
        <w:rPr>
          <w:rFonts w:ascii="Century Gothic" w:hAnsi="Century Gothic"/>
          <w:sz w:val="18"/>
          <w:szCs w:val="18"/>
        </w:rPr>
        <w:t xml:space="preserve">La participation est versée directement à l’établissement. Elle est portée en déduction du prix global que l’établissement facture au </w:t>
      </w:r>
      <w:r w:rsidR="00BF17FC" w:rsidRPr="00741232">
        <w:rPr>
          <w:rFonts w:ascii="Century Gothic" w:hAnsi="Century Gothic"/>
          <w:sz w:val="18"/>
          <w:szCs w:val="18"/>
        </w:rPr>
        <w:t>résident</w:t>
      </w:r>
      <w:r w:rsidRPr="00741232">
        <w:rPr>
          <w:rFonts w:ascii="Century Gothic" w:hAnsi="Century Gothic"/>
          <w:sz w:val="18"/>
          <w:szCs w:val="18"/>
        </w:rPr>
        <w:t>.</w:t>
      </w:r>
    </w:p>
    <w:p w14:paraId="58C118CF"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02E1B503" w14:textId="77777777" w:rsidR="00FE2D54" w:rsidRPr="00741232" w:rsidRDefault="00424627">
      <w:pPr>
        <w:tabs>
          <w:tab w:val="left" w:pos="360"/>
        </w:tabs>
        <w:overflowPunct/>
        <w:autoSpaceDE/>
        <w:autoSpaceDN/>
        <w:adjustRightInd/>
        <w:textAlignment w:val="auto"/>
        <w:rPr>
          <w:rFonts w:ascii="Century Gothic" w:hAnsi="Century Gothic"/>
          <w:b/>
          <w:sz w:val="18"/>
          <w:szCs w:val="18"/>
        </w:rPr>
      </w:pPr>
      <w:r w:rsidRPr="00741232">
        <w:rPr>
          <w:rFonts w:ascii="Century Gothic" w:hAnsi="Century Gothic"/>
          <w:b/>
          <w:sz w:val="18"/>
          <w:szCs w:val="18"/>
        </w:rPr>
        <w:t>3</w:t>
      </w:r>
      <w:r w:rsidR="00FE2D54" w:rsidRPr="00741232">
        <w:rPr>
          <w:rFonts w:ascii="Century Gothic" w:hAnsi="Century Gothic"/>
          <w:b/>
          <w:sz w:val="18"/>
          <w:szCs w:val="18"/>
        </w:rPr>
        <w:t>.3.</w:t>
      </w:r>
      <w:r w:rsidR="00FE2D54" w:rsidRPr="00741232">
        <w:rPr>
          <w:rFonts w:ascii="Century Gothic" w:hAnsi="Century Gothic"/>
          <w:b/>
          <w:sz w:val="18"/>
          <w:szCs w:val="18"/>
        </w:rPr>
        <w:tab/>
        <w:t>Allocation pour impotent de l’AVS-AI</w:t>
      </w:r>
    </w:p>
    <w:p w14:paraId="27E9F893"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55F1F9FE"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r w:rsidRPr="00741232">
        <w:rPr>
          <w:rFonts w:ascii="Century Gothic" w:hAnsi="Century Gothic"/>
          <w:sz w:val="18"/>
          <w:szCs w:val="18"/>
        </w:rPr>
        <w:t xml:space="preserve">L’allocation pour impotent, accordée conformément à la législation fédérale sur l’AVS-AI, reste acquise aux </w:t>
      </w:r>
      <w:r w:rsidR="00BF17FC" w:rsidRPr="00741232">
        <w:rPr>
          <w:rFonts w:ascii="Century Gothic" w:hAnsi="Century Gothic"/>
          <w:sz w:val="18"/>
          <w:szCs w:val="18"/>
        </w:rPr>
        <w:t>résident</w:t>
      </w:r>
      <w:r w:rsidRPr="00741232">
        <w:rPr>
          <w:rFonts w:ascii="Century Gothic" w:hAnsi="Century Gothic"/>
          <w:sz w:val="18"/>
          <w:szCs w:val="18"/>
        </w:rPr>
        <w:t>s qui en disposent pour s’acquitter du prix de pension et du coût de l’accompagne</w:t>
      </w:r>
      <w:r w:rsidR="00424627" w:rsidRPr="00741232">
        <w:rPr>
          <w:rFonts w:ascii="Century Gothic" w:hAnsi="Century Gothic"/>
          <w:sz w:val="18"/>
          <w:szCs w:val="18"/>
        </w:rPr>
        <w:t>ment à leur charge. L’avis de dépôt de la</w:t>
      </w:r>
      <w:r w:rsidRPr="00741232">
        <w:rPr>
          <w:rFonts w:ascii="Century Gothic" w:hAnsi="Century Gothic"/>
          <w:sz w:val="18"/>
          <w:szCs w:val="18"/>
        </w:rPr>
        <w:t xml:space="preserve"> demande d’allocation pour impotent, ou la décision d’octroi de cette allocation, doit être jointe à la demande de prestations complémentaires par toute personne dont le degré de dépendance </w:t>
      </w:r>
      <w:r w:rsidR="00BD350E">
        <w:rPr>
          <w:rFonts w:ascii="Century Gothic" w:hAnsi="Century Gothic"/>
          <w:sz w:val="18"/>
          <w:szCs w:val="18"/>
        </w:rPr>
        <w:t xml:space="preserve">atteint le niveau RAI 4 ou </w:t>
      </w:r>
      <w:proofErr w:type="gramStart"/>
      <w:r w:rsidR="00BD350E">
        <w:rPr>
          <w:rFonts w:ascii="Century Gothic" w:hAnsi="Century Gothic"/>
          <w:sz w:val="18"/>
          <w:szCs w:val="18"/>
        </w:rPr>
        <w:t>supérieur</w:t>
      </w:r>
      <w:r w:rsidRPr="00741232">
        <w:rPr>
          <w:rFonts w:ascii="Century Gothic" w:hAnsi="Century Gothic"/>
          <w:sz w:val="18"/>
          <w:szCs w:val="18"/>
        </w:rPr>
        <w:t>;</w:t>
      </w:r>
      <w:proofErr w:type="gramEnd"/>
      <w:r w:rsidRPr="00741232">
        <w:rPr>
          <w:rFonts w:ascii="Century Gothic" w:hAnsi="Century Gothic"/>
          <w:sz w:val="18"/>
          <w:szCs w:val="18"/>
        </w:rPr>
        <w:t xml:space="preserve"> dans le cas contraire, le droit à la participation pour les frais d’accom</w:t>
      </w:r>
      <w:r w:rsidR="003D309C" w:rsidRPr="00741232">
        <w:rPr>
          <w:rFonts w:ascii="Century Gothic" w:hAnsi="Century Gothic"/>
          <w:sz w:val="18"/>
          <w:szCs w:val="18"/>
        </w:rPr>
        <w:t>pagnement n’est pas examiné. Un avis de dépôt d’une demande d’allocation</w:t>
      </w:r>
      <w:r w:rsidRPr="00741232">
        <w:rPr>
          <w:rFonts w:ascii="Century Gothic" w:hAnsi="Century Gothic"/>
          <w:sz w:val="18"/>
          <w:szCs w:val="18"/>
        </w:rPr>
        <w:t xml:space="preserve"> pour impotent doit également être déposée lorsque la personne accède au degré de dépendance </w:t>
      </w:r>
      <w:r w:rsidR="00BD350E">
        <w:rPr>
          <w:rFonts w:ascii="Century Gothic" w:hAnsi="Century Gothic"/>
          <w:sz w:val="18"/>
          <w:szCs w:val="18"/>
        </w:rPr>
        <w:t>RAI 4 ou supérieur</w:t>
      </w:r>
      <w:r w:rsidRPr="00741232">
        <w:rPr>
          <w:rFonts w:ascii="Century Gothic" w:hAnsi="Century Gothic"/>
          <w:sz w:val="18"/>
          <w:szCs w:val="18"/>
        </w:rPr>
        <w:t xml:space="preserve"> en cours de séjour.</w:t>
      </w:r>
    </w:p>
    <w:p w14:paraId="3F1066E8"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73489FC1" w14:textId="77777777" w:rsidR="00FE2D54" w:rsidRPr="00741232" w:rsidRDefault="00FE2D54" w:rsidP="00560BD8">
      <w:pPr>
        <w:numPr>
          <w:ilvl w:val="1"/>
          <w:numId w:val="35"/>
        </w:numPr>
        <w:overflowPunct/>
        <w:autoSpaceDE/>
        <w:autoSpaceDN/>
        <w:adjustRightInd/>
        <w:textAlignment w:val="auto"/>
        <w:rPr>
          <w:rFonts w:ascii="Century Gothic" w:hAnsi="Century Gothic"/>
          <w:b/>
          <w:sz w:val="18"/>
          <w:szCs w:val="18"/>
        </w:rPr>
      </w:pPr>
      <w:r w:rsidRPr="00741232">
        <w:rPr>
          <w:rFonts w:ascii="Century Gothic" w:hAnsi="Century Gothic"/>
          <w:b/>
          <w:sz w:val="18"/>
          <w:szCs w:val="18"/>
        </w:rPr>
        <w:t>Assurance-maladie</w:t>
      </w:r>
      <w:r w:rsidR="00773C0B">
        <w:rPr>
          <w:rFonts w:ascii="Century Gothic" w:hAnsi="Century Gothic"/>
          <w:b/>
          <w:sz w:val="18"/>
          <w:szCs w:val="18"/>
        </w:rPr>
        <w:t xml:space="preserve"> et soins</w:t>
      </w:r>
    </w:p>
    <w:p w14:paraId="4425A846" w14:textId="77777777" w:rsidR="00FE2D54" w:rsidRPr="00741232" w:rsidRDefault="00FE2D54">
      <w:pPr>
        <w:tabs>
          <w:tab w:val="left" w:pos="360"/>
        </w:tabs>
        <w:overflowPunct/>
        <w:autoSpaceDE/>
        <w:autoSpaceDN/>
        <w:adjustRightInd/>
        <w:ind w:left="720"/>
        <w:textAlignment w:val="auto"/>
        <w:rPr>
          <w:rFonts w:ascii="Century Gothic" w:hAnsi="Century Gothic"/>
          <w:sz w:val="18"/>
          <w:szCs w:val="18"/>
        </w:rPr>
      </w:pPr>
    </w:p>
    <w:p w14:paraId="73B55454" w14:textId="77777777" w:rsidR="00773C0B" w:rsidRDefault="00773C0B">
      <w:pPr>
        <w:tabs>
          <w:tab w:val="left" w:pos="360"/>
        </w:tabs>
        <w:overflowPunct/>
        <w:autoSpaceDE/>
        <w:autoSpaceDN/>
        <w:adjustRightInd/>
        <w:ind w:left="720"/>
        <w:textAlignment w:val="auto"/>
        <w:rPr>
          <w:rFonts w:ascii="Century Gothic" w:hAnsi="Century Gothic"/>
          <w:sz w:val="18"/>
          <w:szCs w:val="18"/>
        </w:rPr>
      </w:pPr>
      <w:r>
        <w:rPr>
          <w:rFonts w:ascii="Century Gothic" w:hAnsi="Century Gothic"/>
          <w:sz w:val="18"/>
          <w:szCs w:val="18"/>
        </w:rPr>
        <w:t>L’Etat fixe le coût total des soins de même que la part des résidents à ces coûts. La contribution des assureurs-maladie au coût des soins est fixée au niveau national. Les pouvoirs publics financent le reste des soins</w:t>
      </w:r>
      <w:r w:rsidR="00F46CE6">
        <w:rPr>
          <w:rFonts w:ascii="Century Gothic" w:hAnsi="Century Gothic"/>
          <w:sz w:val="18"/>
          <w:szCs w:val="18"/>
        </w:rPr>
        <w:t> ; le petit matériel de soins y est inclus.</w:t>
      </w:r>
    </w:p>
    <w:p w14:paraId="0E70FEA0" w14:textId="77777777" w:rsidR="00773C0B" w:rsidRPr="00741232" w:rsidRDefault="00773C0B">
      <w:pPr>
        <w:tabs>
          <w:tab w:val="left" w:pos="360"/>
        </w:tabs>
        <w:overflowPunct/>
        <w:autoSpaceDE/>
        <w:autoSpaceDN/>
        <w:adjustRightInd/>
        <w:ind w:left="720"/>
        <w:textAlignment w:val="auto"/>
        <w:rPr>
          <w:rFonts w:ascii="Century Gothic" w:hAnsi="Century Gothic"/>
          <w:sz w:val="18"/>
          <w:szCs w:val="18"/>
        </w:rPr>
      </w:pPr>
    </w:p>
    <w:p w14:paraId="1FE4E704" w14:textId="77777777" w:rsidR="00744A1D" w:rsidRDefault="00F46CE6">
      <w:pPr>
        <w:tabs>
          <w:tab w:val="left" w:pos="360"/>
        </w:tabs>
        <w:overflowPunct/>
        <w:autoSpaceDE/>
        <w:autoSpaceDN/>
        <w:adjustRightInd/>
        <w:ind w:left="720"/>
        <w:textAlignment w:val="auto"/>
        <w:rPr>
          <w:rFonts w:ascii="Century Gothic" w:hAnsi="Century Gothic"/>
          <w:sz w:val="18"/>
          <w:szCs w:val="18"/>
        </w:rPr>
      </w:pPr>
      <w:r w:rsidRPr="00F46CE6">
        <w:rPr>
          <w:rFonts w:ascii="Century Gothic" w:hAnsi="Century Gothic"/>
          <w:sz w:val="18"/>
          <w:szCs w:val="18"/>
        </w:rPr>
        <w:t>Les médicaments prescrits sur ordonnance médicale sont livrés à l’institution par la pharmacie externe ; ils sont facturés par la pharmacie directement à l’assureur-maladie du résident. Les médicaments LS (Liste Spéciale), HL (Hors Liste) ou LN (Liste Négative), prescrits par un médecin, qui ne sont pas financés par la caisse-maladie, sont payés par le résident (comme à domicile).</w:t>
      </w:r>
    </w:p>
    <w:p w14:paraId="2B7F4258" w14:textId="77777777" w:rsidR="00F46CE6" w:rsidRPr="00F46CE6" w:rsidRDefault="00F46CE6">
      <w:pPr>
        <w:tabs>
          <w:tab w:val="left" w:pos="360"/>
        </w:tabs>
        <w:overflowPunct/>
        <w:autoSpaceDE/>
        <w:autoSpaceDN/>
        <w:adjustRightInd/>
        <w:ind w:left="720"/>
        <w:textAlignment w:val="auto"/>
        <w:rPr>
          <w:rFonts w:ascii="Century Gothic" w:hAnsi="Century Gothic"/>
          <w:sz w:val="18"/>
          <w:szCs w:val="18"/>
        </w:rPr>
      </w:pPr>
    </w:p>
    <w:p w14:paraId="4C210528" w14:textId="77777777" w:rsidR="00FE2D54" w:rsidRPr="00741232" w:rsidRDefault="00FE2D54" w:rsidP="008A74BD">
      <w:pPr>
        <w:tabs>
          <w:tab w:val="left" w:pos="360"/>
        </w:tabs>
        <w:overflowPunct/>
        <w:autoSpaceDE/>
        <w:autoSpaceDN/>
        <w:adjustRightInd/>
        <w:ind w:left="720"/>
        <w:textAlignment w:val="auto"/>
        <w:rPr>
          <w:rFonts w:ascii="Century Gothic" w:hAnsi="Century Gothic"/>
          <w:sz w:val="18"/>
          <w:szCs w:val="18"/>
        </w:rPr>
      </w:pPr>
      <w:r w:rsidRPr="00741232">
        <w:rPr>
          <w:rFonts w:ascii="Century Gothic" w:hAnsi="Century Gothic"/>
          <w:sz w:val="18"/>
          <w:szCs w:val="18"/>
        </w:rPr>
        <w:t>La franchise (minimum Fr.</w:t>
      </w:r>
      <w:r w:rsidR="00C20AFA" w:rsidRPr="00741232">
        <w:rPr>
          <w:rFonts w:ascii="Century Gothic" w:hAnsi="Century Gothic"/>
          <w:sz w:val="18"/>
          <w:szCs w:val="18"/>
        </w:rPr>
        <w:t xml:space="preserve"> </w:t>
      </w:r>
      <w:proofErr w:type="gramStart"/>
      <w:r w:rsidR="00A05A1F" w:rsidRPr="00741232">
        <w:rPr>
          <w:rFonts w:ascii="Century Gothic" w:hAnsi="Century Gothic"/>
          <w:sz w:val="18"/>
          <w:szCs w:val="18"/>
        </w:rPr>
        <w:t>3</w:t>
      </w:r>
      <w:r w:rsidR="000E2B40" w:rsidRPr="00741232">
        <w:rPr>
          <w:rFonts w:ascii="Century Gothic" w:hAnsi="Century Gothic"/>
          <w:sz w:val="18"/>
          <w:szCs w:val="18"/>
        </w:rPr>
        <w:t>00.--</w:t>
      </w:r>
      <w:proofErr w:type="gramEnd"/>
      <w:r w:rsidR="003D309C" w:rsidRPr="00741232">
        <w:rPr>
          <w:rFonts w:ascii="Century Gothic" w:hAnsi="Century Gothic"/>
          <w:sz w:val="18"/>
          <w:szCs w:val="18"/>
        </w:rPr>
        <w:t>/</w:t>
      </w:r>
      <w:r w:rsidRPr="00741232">
        <w:rPr>
          <w:rFonts w:ascii="Century Gothic" w:hAnsi="Century Gothic"/>
          <w:sz w:val="18"/>
          <w:szCs w:val="18"/>
        </w:rPr>
        <w:t>an) et l</w:t>
      </w:r>
      <w:r w:rsidR="003D309C" w:rsidRPr="00741232">
        <w:rPr>
          <w:rFonts w:ascii="Century Gothic" w:hAnsi="Century Gothic"/>
          <w:sz w:val="18"/>
          <w:szCs w:val="18"/>
        </w:rPr>
        <w:t>a quote-part (maximum Fr.</w:t>
      </w:r>
      <w:r w:rsidR="00C20AFA" w:rsidRPr="00741232">
        <w:rPr>
          <w:rFonts w:ascii="Century Gothic" w:hAnsi="Century Gothic"/>
          <w:sz w:val="18"/>
          <w:szCs w:val="18"/>
        </w:rPr>
        <w:t xml:space="preserve"> </w:t>
      </w:r>
      <w:r w:rsidR="00A05A1F" w:rsidRPr="00741232">
        <w:rPr>
          <w:rFonts w:ascii="Century Gothic" w:hAnsi="Century Gothic"/>
          <w:sz w:val="18"/>
          <w:szCs w:val="18"/>
        </w:rPr>
        <w:t>7</w:t>
      </w:r>
      <w:r w:rsidR="000E2B40" w:rsidRPr="00741232">
        <w:rPr>
          <w:rFonts w:ascii="Century Gothic" w:hAnsi="Century Gothic"/>
          <w:sz w:val="18"/>
          <w:szCs w:val="18"/>
        </w:rPr>
        <w:t>00.--</w:t>
      </w:r>
      <w:r w:rsidRPr="00741232">
        <w:rPr>
          <w:rFonts w:ascii="Century Gothic" w:hAnsi="Century Gothic"/>
          <w:sz w:val="18"/>
          <w:szCs w:val="18"/>
        </w:rPr>
        <w:t xml:space="preserve">/an) sont à charge du </w:t>
      </w:r>
      <w:r w:rsidR="00BF17FC" w:rsidRPr="00741232">
        <w:rPr>
          <w:rFonts w:ascii="Century Gothic" w:hAnsi="Century Gothic"/>
          <w:sz w:val="18"/>
          <w:szCs w:val="18"/>
        </w:rPr>
        <w:t>résident</w:t>
      </w:r>
      <w:r w:rsidRPr="00741232">
        <w:rPr>
          <w:rFonts w:ascii="Century Gothic" w:hAnsi="Century Gothic"/>
          <w:sz w:val="18"/>
          <w:szCs w:val="18"/>
        </w:rPr>
        <w:t>. Pour les personnes au bénéfice de prestations complémentaires à l’AVS elles peuvent être récupérées auprès de la caisse cantonale de compensation sur présentation des décomptes de l’assureur maladie</w:t>
      </w:r>
      <w:r w:rsidR="0082389C" w:rsidRPr="00741232">
        <w:rPr>
          <w:rFonts w:ascii="Century Gothic" w:hAnsi="Century Gothic"/>
          <w:sz w:val="18"/>
          <w:szCs w:val="18"/>
        </w:rPr>
        <w:t>, jusqu’à concurrence de 1'</w:t>
      </w:r>
      <w:proofErr w:type="gramStart"/>
      <w:r w:rsidR="0082389C" w:rsidRPr="00741232">
        <w:rPr>
          <w:rFonts w:ascii="Century Gothic" w:hAnsi="Century Gothic"/>
          <w:sz w:val="18"/>
          <w:szCs w:val="18"/>
        </w:rPr>
        <w:t>000.—</w:t>
      </w:r>
      <w:proofErr w:type="gramEnd"/>
      <w:r w:rsidR="0082389C" w:rsidRPr="00741232">
        <w:rPr>
          <w:rFonts w:ascii="Century Gothic" w:hAnsi="Century Gothic"/>
          <w:sz w:val="18"/>
          <w:szCs w:val="18"/>
        </w:rPr>
        <w:t xml:space="preserve"> par année</w:t>
      </w:r>
      <w:r w:rsidRPr="00741232">
        <w:rPr>
          <w:rFonts w:ascii="Century Gothic" w:hAnsi="Century Gothic"/>
          <w:sz w:val="18"/>
          <w:szCs w:val="18"/>
        </w:rPr>
        <w:t>.</w:t>
      </w:r>
    </w:p>
    <w:p w14:paraId="29CFAB8B"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1EF4CF6F" w14:textId="77777777" w:rsidR="00FE2D54" w:rsidRPr="00741232" w:rsidRDefault="003D309C">
      <w:pPr>
        <w:tabs>
          <w:tab w:val="left" w:pos="360"/>
        </w:tabs>
        <w:rPr>
          <w:rFonts w:ascii="Century Gothic" w:hAnsi="Century Gothic"/>
          <w:b/>
          <w:sz w:val="18"/>
          <w:szCs w:val="18"/>
        </w:rPr>
      </w:pPr>
      <w:r w:rsidRPr="00741232">
        <w:rPr>
          <w:rFonts w:ascii="Century Gothic" w:hAnsi="Century Gothic"/>
          <w:b/>
          <w:sz w:val="18"/>
          <w:szCs w:val="18"/>
        </w:rPr>
        <w:t>4</w:t>
      </w:r>
      <w:r w:rsidR="00FE2D54" w:rsidRPr="00741232">
        <w:rPr>
          <w:rFonts w:ascii="Century Gothic" w:hAnsi="Century Gothic"/>
          <w:b/>
          <w:sz w:val="18"/>
          <w:szCs w:val="18"/>
        </w:rPr>
        <w:t>.</w:t>
      </w:r>
      <w:r w:rsidR="00FE2D54" w:rsidRPr="00741232">
        <w:rPr>
          <w:rFonts w:ascii="Century Gothic" w:hAnsi="Century Gothic"/>
          <w:b/>
          <w:sz w:val="18"/>
          <w:szCs w:val="18"/>
        </w:rPr>
        <w:tab/>
        <w:t>Facturation</w:t>
      </w:r>
    </w:p>
    <w:p w14:paraId="30C6AA4B" w14:textId="77777777" w:rsidR="00FE2D54" w:rsidRPr="00741232" w:rsidRDefault="00FE2D54" w:rsidP="008A74BD">
      <w:pPr>
        <w:tabs>
          <w:tab w:val="left" w:pos="360"/>
        </w:tabs>
        <w:overflowPunct/>
        <w:autoSpaceDE/>
        <w:autoSpaceDN/>
        <w:adjustRightInd/>
        <w:ind w:left="720"/>
        <w:textAlignment w:val="auto"/>
        <w:rPr>
          <w:rFonts w:ascii="Century Gothic" w:hAnsi="Century Gothic"/>
          <w:sz w:val="18"/>
          <w:szCs w:val="18"/>
        </w:rPr>
      </w:pPr>
    </w:p>
    <w:p w14:paraId="507FD856" w14:textId="77777777" w:rsidR="00FE2D54" w:rsidRPr="00741232" w:rsidRDefault="00FE2D54" w:rsidP="00415016">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Les frais d’hébergement du </w:t>
      </w:r>
      <w:r w:rsidR="00BF17FC" w:rsidRPr="00741232">
        <w:rPr>
          <w:rFonts w:ascii="Century Gothic" w:hAnsi="Century Gothic"/>
          <w:sz w:val="18"/>
          <w:szCs w:val="18"/>
        </w:rPr>
        <w:t>résident</w:t>
      </w:r>
      <w:r w:rsidRPr="00741232">
        <w:rPr>
          <w:rFonts w:ascii="Century Gothic" w:hAnsi="Century Gothic"/>
          <w:sz w:val="18"/>
          <w:szCs w:val="18"/>
        </w:rPr>
        <w:t xml:space="preserve"> font l’objet d’une facture mensuelle détaillée, payable dans les 30 jours, précisant :</w:t>
      </w:r>
    </w:p>
    <w:p w14:paraId="539B33F5"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04251A3F" w14:textId="77777777" w:rsidR="00FE2D54" w:rsidRPr="00741232" w:rsidRDefault="00FE2D54"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sidRPr="00741232">
        <w:rPr>
          <w:rFonts w:ascii="Century Gothic" w:hAnsi="Century Gothic"/>
          <w:sz w:val="18"/>
          <w:szCs w:val="18"/>
        </w:rPr>
        <w:t>Le montant du prix de pension</w:t>
      </w:r>
    </w:p>
    <w:p w14:paraId="1E6C8701" w14:textId="77777777" w:rsidR="00FE2D54" w:rsidRPr="00741232" w:rsidRDefault="00FE2D54"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sidRPr="00741232">
        <w:rPr>
          <w:rFonts w:ascii="Century Gothic" w:hAnsi="Century Gothic"/>
          <w:sz w:val="18"/>
          <w:szCs w:val="18"/>
        </w:rPr>
        <w:t>Le montant du coût de l'accompagnement</w:t>
      </w:r>
    </w:p>
    <w:p w14:paraId="4483F9F8" w14:textId="77777777" w:rsidR="00FE2D54" w:rsidRPr="00741232" w:rsidRDefault="00FE2D54"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sidRPr="00741232">
        <w:rPr>
          <w:rFonts w:ascii="Century Gothic" w:hAnsi="Century Gothic"/>
          <w:sz w:val="18"/>
          <w:szCs w:val="18"/>
        </w:rPr>
        <w:t xml:space="preserve">Le montant </w:t>
      </w:r>
      <w:r w:rsidR="00773C0B">
        <w:rPr>
          <w:rFonts w:ascii="Century Gothic" w:hAnsi="Century Gothic"/>
          <w:sz w:val="18"/>
          <w:szCs w:val="18"/>
        </w:rPr>
        <w:t>du coût total des soins</w:t>
      </w:r>
    </w:p>
    <w:p w14:paraId="1619794F" w14:textId="77777777" w:rsidR="00FE2D54" w:rsidRDefault="00FE2D54"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sidRPr="00741232">
        <w:rPr>
          <w:rFonts w:ascii="Century Gothic" w:hAnsi="Century Gothic"/>
          <w:sz w:val="18"/>
          <w:szCs w:val="18"/>
        </w:rPr>
        <w:t>Le montant de la participation de l’assurance-maladie</w:t>
      </w:r>
      <w:r w:rsidR="00773C0B">
        <w:rPr>
          <w:rFonts w:ascii="Century Gothic" w:hAnsi="Century Gothic"/>
          <w:sz w:val="18"/>
          <w:szCs w:val="18"/>
        </w:rPr>
        <w:t xml:space="preserve"> au coût des soins</w:t>
      </w:r>
    </w:p>
    <w:p w14:paraId="6A4F99D9" w14:textId="77777777" w:rsidR="00C92E0E" w:rsidRDefault="00C92E0E"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Pr>
          <w:rFonts w:ascii="Century Gothic" w:hAnsi="Century Gothic"/>
          <w:sz w:val="18"/>
          <w:szCs w:val="18"/>
        </w:rPr>
        <w:t>Le montant de la participation du résident au coût des soins</w:t>
      </w:r>
    </w:p>
    <w:p w14:paraId="0ACE04FC" w14:textId="77777777" w:rsidR="00773C0B" w:rsidRDefault="00773C0B"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sidRPr="00741232">
        <w:rPr>
          <w:rFonts w:ascii="Century Gothic" w:hAnsi="Century Gothic"/>
          <w:sz w:val="18"/>
          <w:szCs w:val="18"/>
        </w:rPr>
        <w:t>Le montant de la participation des pouvoirs publics</w:t>
      </w:r>
      <w:r>
        <w:rPr>
          <w:rFonts w:ascii="Century Gothic" w:hAnsi="Century Gothic"/>
          <w:sz w:val="18"/>
          <w:szCs w:val="18"/>
        </w:rPr>
        <w:t xml:space="preserve"> au coût restant des soins</w:t>
      </w:r>
    </w:p>
    <w:p w14:paraId="1CA1E149" w14:textId="77777777" w:rsidR="00FE2D54" w:rsidRPr="00741232" w:rsidRDefault="00FE2D54"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sidRPr="00741232">
        <w:rPr>
          <w:rFonts w:ascii="Century Gothic" w:hAnsi="Century Gothic"/>
          <w:sz w:val="18"/>
          <w:szCs w:val="18"/>
        </w:rPr>
        <w:t>Le montant de la participation des pouvoirs publics aux frais d’accompagnement (si droit admis)</w:t>
      </w:r>
    </w:p>
    <w:p w14:paraId="094C67AB" w14:textId="77777777" w:rsidR="00FE2D54" w:rsidRPr="00741232" w:rsidRDefault="00FE2D54" w:rsidP="00C92E0E">
      <w:pPr>
        <w:numPr>
          <w:ilvl w:val="0"/>
          <w:numId w:val="20"/>
        </w:numPr>
        <w:tabs>
          <w:tab w:val="clear" w:pos="1494"/>
          <w:tab w:val="num" w:pos="1069"/>
        </w:tabs>
        <w:overflowPunct/>
        <w:autoSpaceDE/>
        <w:autoSpaceDN/>
        <w:adjustRightInd/>
        <w:ind w:left="1069"/>
        <w:textAlignment w:val="auto"/>
        <w:rPr>
          <w:rFonts w:ascii="Century Gothic" w:hAnsi="Century Gothic"/>
          <w:sz w:val="18"/>
          <w:szCs w:val="18"/>
        </w:rPr>
      </w:pPr>
      <w:r w:rsidRPr="00741232">
        <w:rPr>
          <w:rFonts w:ascii="Century Gothic" w:hAnsi="Century Gothic"/>
          <w:sz w:val="18"/>
          <w:szCs w:val="18"/>
        </w:rPr>
        <w:t>Le montant détaillé des prestations supplémentaires</w:t>
      </w:r>
    </w:p>
    <w:p w14:paraId="5331BCCC" w14:textId="77777777" w:rsidR="00FE2D54" w:rsidRPr="00741232" w:rsidRDefault="00FE2D54">
      <w:pPr>
        <w:tabs>
          <w:tab w:val="left" w:pos="360"/>
        </w:tabs>
        <w:overflowPunct/>
        <w:autoSpaceDE/>
        <w:autoSpaceDN/>
        <w:adjustRightInd/>
        <w:ind w:left="357"/>
        <w:textAlignment w:val="auto"/>
        <w:rPr>
          <w:rFonts w:ascii="Century Gothic" w:hAnsi="Century Gothic"/>
          <w:sz w:val="18"/>
          <w:szCs w:val="18"/>
        </w:rPr>
      </w:pPr>
    </w:p>
    <w:p w14:paraId="3624C85C" w14:textId="77777777" w:rsidR="00FE2D54" w:rsidRPr="00741232" w:rsidRDefault="00FE2D54" w:rsidP="00330994">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Les factures établies sur la base du présent contrat valent reconnaissance de dette au sens de l'article 82 LP. Il est dû de plein droit un intérêt de 5 % sur toute prestation échue depuis 30 jours. Cet intérêt ne peut être prélevé sur les prestations sociales.</w:t>
      </w:r>
    </w:p>
    <w:p w14:paraId="3C273AA1" w14:textId="77777777" w:rsidR="00FE2D54" w:rsidRPr="00741232" w:rsidRDefault="00FE2D54" w:rsidP="000618EE">
      <w:pPr>
        <w:tabs>
          <w:tab w:val="left" w:pos="360"/>
        </w:tabs>
        <w:overflowPunct/>
        <w:autoSpaceDE/>
        <w:autoSpaceDN/>
        <w:adjustRightInd/>
        <w:ind w:left="709"/>
        <w:textAlignment w:val="auto"/>
        <w:rPr>
          <w:rFonts w:ascii="Century Gothic" w:hAnsi="Century Gothic"/>
          <w:sz w:val="18"/>
          <w:szCs w:val="18"/>
        </w:rPr>
      </w:pPr>
    </w:p>
    <w:p w14:paraId="4800F7B9"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 </w:t>
      </w:r>
      <w:r w:rsidR="00BF17FC" w:rsidRPr="00741232">
        <w:rPr>
          <w:rFonts w:ascii="Century Gothic" w:hAnsi="Century Gothic"/>
          <w:sz w:val="18"/>
          <w:szCs w:val="18"/>
        </w:rPr>
        <w:t>résident</w:t>
      </w:r>
      <w:r w:rsidRPr="00741232">
        <w:rPr>
          <w:rFonts w:ascii="Century Gothic" w:hAnsi="Century Gothic"/>
          <w:sz w:val="18"/>
          <w:szCs w:val="18"/>
        </w:rPr>
        <w:t xml:space="preserve"> répond du paiement de la facture sur tous ses biens.</w:t>
      </w:r>
    </w:p>
    <w:p w14:paraId="682C47C0" w14:textId="77777777" w:rsidR="00FE2D54" w:rsidRPr="00741232" w:rsidRDefault="00FE2D54" w:rsidP="000618EE">
      <w:pPr>
        <w:overflowPunct/>
        <w:autoSpaceDE/>
        <w:autoSpaceDN/>
        <w:adjustRightInd/>
        <w:ind w:left="709"/>
        <w:textAlignment w:val="auto"/>
        <w:rPr>
          <w:rFonts w:ascii="Century Gothic" w:hAnsi="Century Gothic"/>
          <w:sz w:val="18"/>
          <w:szCs w:val="18"/>
        </w:rPr>
      </w:pPr>
    </w:p>
    <w:p w14:paraId="05C97EE6"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 </w:t>
      </w:r>
      <w:r w:rsidR="00BF17FC" w:rsidRPr="00741232">
        <w:rPr>
          <w:rFonts w:ascii="Century Gothic" w:hAnsi="Century Gothic"/>
          <w:sz w:val="18"/>
          <w:szCs w:val="18"/>
        </w:rPr>
        <w:t>résident</w:t>
      </w:r>
      <w:r w:rsidRPr="00741232">
        <w:rPr>
          <w:rFonts w:ascii="Century Gothic" w:hAnsi="Century Gothic"/>
          <w:sz w:val="18"/>
          <w:szCs w:val="18"/>
        </w:rPr>
        <w:t xml:space="preserve"> ou le représentant s’engagent à payer le prix total qui est facturé par l’établissement.</w:t>
      </w:r>
    </w:p>
    <w:p w14:paraId="1E15F17B" w14:textId="77777777" w:rsidR="00FE2D54" w:rsidRPr="00741232" w:rsidRDefault="00FE2D54" w:rsidP="000618EE">
      <w:pPr>
        <w:overflowPunct/>
        <w:autoSpaceDE/>
        <w:autoSpaceDN/>
        <w:adjustRightInd/>
        <w:ind w:left="709"/>
        <w:textAlignment w:val="auto"/>
        <w:rPr>
          <w:rFonts w:ascii="Century Gothic" w:hAnsi="Century Gothic"/>
          <w:sz w:val="18"/>
          <w:szCs w:val="18"/>
        </w:rPr>
      </w:pPr>
    </w:p>
    <w:p w14:paraId="4ADDD0CD"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Si le </w:t>
      </w:r>
      <w:r w:rsidR="00BF17FC" w:rsidRPr="00741232">
        <w:rPr>
          <w:rFonts w:ascii="Century Gothic" w:hAnsi="Century Gothic"/>
          <w:sz w:val="18"/>
          <w:szCs w:val="18"/>
        </w:rPr>
        <w:t>résident</w:t>
      </w:r>
      <w:r w:rsidRPr="00741232">
        <w:rPr>
          <w:rFonts w:ascii="Century Gothic" w:hAnsi="Century Gothic"/>
          <w:sz w:val="18"/>
          <w:szCs w:val="18"/>
        </w:rPr>
        <w:t xml:space="preserve"> a besoin d’une aide financière individuelle, il s’engage, dès l’admission dans l’établissement, à requérir les prestations des p</w:t>
      </w:r>
      <w:r w:rsidR="00734033" w:rsidRPr="00741232">
        <w:rPr>
          <w:rFonts w:ascii="Century Gothic" w:hAnsi="Century Gothic"/>
          <w:sz w:val="18"/>
          <w:szCs w:val="18"/>
        </w:rPr>
        <w:t>ouvoirs publics ; si nécessaire</w:t>
      </w:r>
      <w:r w:rsidRPr="00741232">
        <w:rPr>
          <w:rFonts w:ascii="Century Gothic" w:hAnsi="Century Gothic"/>
          <w:sz w:val="18"/>
          <w:szCs w:val="18"/>
        </w:rPr>
        <w:t xml:space="preserve"> avec l’aide et les conseils de l’établissement.</w:t>
      </w:r>
    </w:p>
    <w:p w14:paraId="3AA02F80" w14:textId="77777777" w:rsidR="00FE2D54" w:rsidRPr="00741232" w:rsidRDefault="00FE2D54" w:rsidP="000618EE">
      <w:pPr>
        <w:overflowPunct/>
        <w:autoSpaceDE/>
        <w:autoSpaceDN/>
        <w:adjustRightInd/>
        <w:ind w:left="709"/>
        <w:textAlignment w:val="auto"/>
        <w:rPr>
          <w:rFonts w:ascii="Century Gothic" w:hAnsi="Century Gothic"/>
          <w:sz w:val="18"/>
          <w:szCs w:val="18"/>
        </w:rPr>
      </w:pPr>
    </w:p>
    <w:p w14:paraId="2E4B11F9" w14:textId="77777777" w:rsidR="00FE2D54"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 </w:t>
      </w:r>
      <w:r w:rsidR="00BF17FC" w:rsidRPr="00741232">
        <w:rPr>
          <w:rFonts w:ascii="Century Gothic" w:hAnsi="Century Gothic"/>
          <w:sz w:val="18"/>
          <w:szCs w:val="18"/>
        </w:rPr>
        <w:t>résident</w:t>
      </w:r>
      <w:r w:rsidRPr="00741232">
        <w:rPr>
          <w:rFonts w:ascii="Century Gothic" w:hAnsi="Century Gothic"/>
          <w:sz w:val="18"/>
          <w:szCs w:val="18"/>
        </w:rPr>
        <w:t xml:space="preserve"> qui reçoit une aide des prestations complémentaires (PC), versée en début de mois, est tenu de l’utiliser pour le paiement de la facture du mois en cours.</w:t>
      </w:r>
      <w:r w:rsidR="00330994">
        <w:rPr>
          <w:rFonts w:ascii="Century Gothic" w:hAnsi="Century Gothic"/>
          <w:sz w:val="18"/>
          <w:szCs w:val="18"/>
        </w:rPr>
        <w:t xml:space="preserve"> </w:t>
      </w:r>
    </w:p>
    <w:p w14:paraId="10FD5A72" w14:textId="77777777" w:rsidR="00F46CE6" w:rsidRDefault="00F46CE6" w:rsidP="000618EE">
      <w:pPr>
        <w:overflowPunct/>
        <w:autoSpaceDE/>
        <w:autoSpaceDN/>
        <w:adjustRightInd/>
        <w:ind w:left="709"/>
        <w:textAlignment w:val="auto"/>
        <w:rPr>
          <w:rFonts w:ascii="Century Gothic" w:hAnsi="Century Gothic"/>
          <w:sz w:val="18"/>
          <w:szCs w:val="18"/>
        </w:rPr>
      </w:pPr>
    </w:p>
    <w:p w14:paraId="62838AD9" w14:textId="77777777" w:rsidR="00330994" w:rsidRDefault="00330994" w:rsidP="00330994">
      <w:pPr>
        <w:overflowPunct/>
        <w:autoSpaceDE/>
        <w:autoSpaceDN/>
        <w:adjustRightInd/>
        <w:ind w:left="709"/>
        <w:textAlignment w:val="auto"/>
        <w:rPr>
          <w:rFonts w:ascii="Century Gothic" w:hAnsi="Century Gothic"/>
          <w:sz w:val="18"/>
          <w:szCs w:val="18"/>
        </w:rPr>
      </w:pPr>
      <w:proofErr w:type="gramStart"/>
      <w:r w:rsidRPr="00095845">
        <w:rPr>
          <w:rFonts w:ascii="Century Gothic" w:hAnsi="Century Gothic"/>
          <w:sz w:val="18"/>
          <w:szCs w:val="18"/>
        </w:rPr>
        <w:lastRenderedPageBreak/>
        <w:t>Suite au</w:t>
      </w:r>
      <w:proofErr w:type="gramEnd"/>
      <w:r w:rsidRPr="00095845">
        <w:rPr>
          <w:rFonts w:ascii="Century Gothic" w:hAnsi="Century Gothic"/>
          <w:sz w:val="18"/>
          <w:szCs w:val="18"/>
        </w:rPr>
        <w:t xml:space="preserve"> décès du résident, l’EMS peut adresser ses dernières factures non réglées directement à la Caisse de compensation afin de récupérer la part de financement des pouvoirs publics, et ce malgré une éventuelle répudiation de la succession par les ayants droit.</w:t>
      </w:r>
    </w:p>
    <w:p w14:paraId="6B7292F4" w14:textId="77777777" w:rsidR="00EA73E8" w:rsidRPr="00095845" w:rsidRDefault="00EA73E8" w:rsidP="00330994">
      <w:pPr>
        <w:overflowPunct/>
        <w:autoSpaceDE/>
        <w:autoSpaceDN/>
        <w:adjustRightInd/>
        <w:ind w:left="709"/>
        <w:textAlignment w:val="auto"/>
        <w:rPr>
          <w:rFonts w:ascii="Century Gothic" w:hAnsi="Century Gothic"/>
          <w:sz w:val="18"/>
          <w:szCs w:val="18"/>
        </w:rPr>
      </w:pPr>
    </w:p>
    <w:p w14:paraId="257C789A" w14:textId="77777777" w:rsidR="00C527B6" w:rsidRDefault="00B8037F" w:rsidP="00C527B6">
      <w:pPr>
        <w:overflowPunct/>
        <w:ind w:left="709"/>
        <w:textAlignment w:val="auto"/>
        <w:rPr>
          <w:rFonts w:ascii="Century Gothic" w:hAnsi="Century Gothic"/>
          <w:sz w:val="18"/>
          <w:szCs w:val="18"/>
        </w:rPr>
      </w:pPr>
      <w:r w:rsidRPr="00B8037F">
        <w:rPr>
          <w:rFonts w:ascii="Century Gothic" w:hAnsi="Century Gothic"/>
          <w:sz w:val="18"/>
          <w:szCs w:val="18"/>
        </w:rPr>
        <w:t>A l’entrée dans le home, une avance de paiement (ou acompte) pour les prestations d’accompagnement et/ou les prestations socio-hôtelières peut également être demandée, si le résident n’est pas déjà bénéficiaire de prestations complémentaires. Cette avance ne porte pas d’intérêts et ne doit pas être confondue avec le dépôt (cf. point 5 ci-après).</w:t>
      </w:r>
    </w:p>
    <w:p w14:paraId="332B7D65" w14:textId="77777777" w:rsidR="00B8037F" w:rsidRDefault="00B8037F" w:rsidP="00C527B6">
      <w:pPr>
        <w:overflowPunct/>
        <w:ind w:left="709"/>
        <w:textAlignment w:val="auto"/>
        <w:rPr>
          <w:rFonts w:ascii="Century Gothic" w:hAnsi="Century Gothic"/>
          <w:sz w:val="18"/>
          <w:szCs w:val="18"/>
        </w:rPr>
      </w:pPr>
    </w:p>
    <w:p w14:paraId="2676502E" w14:textId="77777777" w:rsidR="00B8037F" w:rsidRDefault="00B8037F" w:rsidP="00B8037F">
      <w:pPr>
        <w:tabs>
          <w:tab w:val="left" w:pos="360"/>
        </w:tabs>
        <w:rPr>
          <w:rFonts w:ascii="Century Gothic" w:hAnsi="Century Gothic"/>
          <w:b/>
          <w:sz w:val="18"/>
          <w:szCs w:val="18"/>
        </w:rPr>
      </w:pPr>
      <w:r>
        <w:rPr>
          <w:rFonts w:ascii="Century Gothic" w:hAnsi="Century Gothic"/>
          <w:b/>
          <w:sz w:val="18"/>
          <w:szCs w:val="18"/>
        </w:rPr>
        <w:t>5</w:t>
      </w:r>
      <w:r w:rsidRPr="00741232">
        <w:rPr>
          <w:rFonts w:ascii="Century Gothic" w:hAnsi="Century Gothic"/>
          <w:b/>
          <w:sz w:val="18"/>
          <w:szCs w:val="18"/>
        </w:rPr>
        <w:t>.</w:t>
      </w:r>
      <w:r w:rsidRPr="00741232">
        <w:rPr>
          <w:rFonts w:ascii="Century Gothic" w:hAnsi="Century Gothic"/>
          <w:b/>
          <w:sz w:val="18"/>
          <w:szCs w:val="18"/>
        </w:rPr>
        <w:tab/>
      </w:r>
      <w:r>
        <w:rPr>
          <w:rFonts w:ascii="Century Gothic" w:hAnsi="Century Gothic"/>
          <w:b/>
          <w:sz w:val="18"/>
          <w:szCs w:val="18"/>
        </w:rPr>
        <w:t>Dépôt</w:t>
      </w:r>
    </w:p>
    <w:p w14:paraId="23EEA8F0" w14:textId="77777777" w:rsidR="00B8037F" w:rsidRPr="00741232" w:rsidRDefault="00B8037F" w:rsidP="00B8037F">
      <w:pPr>
        <w:tabs>
          <w:tab w:val="left" w:pos="360"/>
        </w:tabs>
        <w:rPr>
          <w:rFonts w:ascii="Century Gothic" w:hAnsi="Century Gothic"/>
          <w:b/>
          <w:sz w:val="18"/>
          <w:szCs w:val="18"/>
        </w:rPr>
      </w:pPr>
    </w:p>
    <w:p w14:paraId="15D3C9D2" w14:textId="77777777" w:rsidR="00B8037F" w:rsidRPr="00B8037F" w:rsidRDefault="00B8037F" w:rsidP="00B8037F">
      <w:pPr>
        <w:tabs>
          <w:tab w:val="left" w:pos="426"/>
        </w:tabs>
        <w:ind w:left="709" w:hanging="709"/>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sidRPr="00B8037F">
        <w:rPr>
          <w:rFonts w:ascii="Century Gothic" w:hAnsi="Century Gothic"/>
          <w:sz w:val="18"/>
          <w:szCs w:val="18"/>
        </w:rPr>
        <w:t>Afin de garantir l’exécution des obligations du résident envers l’établissement découlant du présent contrat, un dépôt correspondant au maximum à un mois de frais de pension et d’accompagnement peut être demandé au résident, si celui-ci n’est pas au bénéfice de prestations complémentaires AVS/AI.</w:t>
      </w:r>
    </w:p>
    <w:p w14:paraId="78F22D77" w14:textId="77777777" w:rsidR="00B8037F" w:rsidRPr="00B8037F" w:rsidRDefault="00B8037F" w:rsidP="00B8037F">
      <w:pPr>
        <w:tabs>
          <w:tab w:val="left" w:pos="360"/>
        </w:tabs>
        <w:rPr>
          <w:rFonts w:ascii="Century Gothic" w:hAnsi="Century Gothic"/>
          <w:sz w:val="18"/>
          <w:szCs w:val="18"/>
        </w:rPr>
      </w:pPr>
    </w:p>
    <w:p w14:paraId="7DC72690" w14:textId="77777777" w:rsidR="00B8037F" w:rsidRPr="00B8037F" w:rsidRDefault="00B8037F" w:rsidP="00B8037F">
      <w:pPr>
        <w:tabs>
          <w:tab w:val="left" w:pos="360"/>
        </w:tabs>
        <w:ind w:left="709" w:hanging="709"/>
        <w:rPr>
          <w:rFonts w:ascii="Century Gothic" w:hAnsi="Century Gothic"/>
          <w:sz w:val="18"/>
          <w:szCs w:val="18"/>
        </w:rPr>
      </w:pPr>
      <w:r w:rsidRPr="00B8037F">
        <w:rPr>
          <w:rFonts w:ascii="Century Gothic" w:hAnsi="Century Gothic"/>
          <w:sz w:val="18"/>
          <w:szCs w:val="18"/>
        </w:rPr>
        <w:tab/>
      </w:r>
      <w:r>
        <w:rPr>
          <w:rFonts w:ascii="Century Gothic" w:hAnsi="Century Gothic"/>
          <w:sz w:val="18"/>
          <w:szCs w:val="18"/>
        </w:rPr>
        <w:tab/>
      </w:r>
      <w:r w:rsidRPr="00B8037F">
        <w:rPr>
          <w:rFonts w:ascii="Century Gothic" w:hAnsi="Century Gothic"/>
          <w:sz w:val="18"/>
          <w:szCs w:val="18"/>
        </w:rPr>
        <w:t>Le dépôt doit être fourni avant l’entrée du résident dans l’établissement et au plus tard dans les 15 jours qui suivent son admission.</w:t>
      </w:r>
    </w:p>
    <w:p w14:paraId="5C1F57B9" w14:textId="77777777" w:rsidR="00B8037F" w:rsidRPr="00B8037F" w:rsidRDefault="00B8037F" w:rsidP="00B8037F">
      <w:pPr>
        <w:tabs>
          <w:tab w:val="left" w:pos="360"/>
        </w:tabs>
        <w:rPr>
          <w:rFonts w:ascii="Century Gothic" w:hAnsi="Century Gothic"/>
          <w:sz w:val="18"/>
          <w:szCs w:val="18"/>
        </w:rPr>
      </w:pPr>
    </w:p>
    <w:p w14:paraId="39754653" w14:textId="77777777" w:rsidR="00B8037F" w:rsidRPr="00B8037F" w:rsidRDefault="00B8037F" w:rsidP="00B8037F">
      <w:pPr>
        <w:tabs>
          <w:tab w:val="left" w:pos="360"/>
        </w:tabs>
        <w:ind w:left="709"/>
        <w:rPr>
          <w:rFonts w:ascii="Century Gothic" w:hAnsi="Century Gothic"/>
          <w:sz w:val="18"/>
          <w:szCs w:val="18"/>
        </w:rPr>
      </w:pPr>
      <w:r w:rsidRPr="00B8037F">
        <w:rPr>
          <w:rFonts w:ascii="Century Gothic" w:hAnsi="Century Gothic"/>
          <w:sz w:val="18"/>
          <w:szCs w:val="18"/>
        </w:rPr>
        <w:t>La somme déposée est restituée au départ du résident, sous déduction des montants, dûment prouvés, dus à l’établissement.</w:t>
      </w:r>
    </w:p>
    <w:p w14:paraId="6317AA21" w14:textId="77777777" w:rsidR="00B8037F" w:rsidRPr="00B8037F" w:rsidRDefault="00B8037F" w:rsidP="00B8037F">
      <w:pPr>
        <w:tabs>
          <w:tab w:val="left" w:pos="360"/>
        </w:tabs>
        <w:rPr>
          <w:rFonts w:ascii="Century Gothic" w:hAnsi="Century Gothic"/>
          <w:sz w:val="18"/>
          <w:szCs w:val="18"/>
        </w:rPr>
      </w:pPr>
    </w:p>
    <w:p w14:paraId="1DE694DF" w14:textId="77777777" w:rsidR="00B8037F" w:rsidRPr="00B8037F" w:rsidRDefault="00B8037F" w:rsidP="00B8037F">
      <w:pPr>
        <w:overflowPunct/>
        <w:ind w:left="709"/>
        <w:textAlignment w:val="auto"/>
        <w:rPr>
          <w:rFonts w:ascii="Century Gothic" w:hAnsi="Century Gothic"/>
          <w:sz w:val="18"/>
          <w:szCs w:val="18"/>
        </w:rPr>
      </w:pPr>
      <w:r w:rsidRPr="00B8037F">
        <w:rPr>
          <w:rFonts w:ascii="Century Gothic" w:hAnsi="Century Gothic"/>
          <w:sz w:val="18"/>
          <w:szCs w:val="18"/>
        </w:rPr>
        <w:t>La somme déposée est mentionnée comme fonds de tiers sur un compte à part dans la comptabilité du home.</w:t>
      </w:r>
    </w:p>
    <w:p w14:paraId="31EA0388" w14:textId="77777777" w:rsidR="00B8037F" w:rsidRPr="00C527B6" w:rsidRDefault="00B8037F" w:rsidP="00C527B6">
      <w:pPr>
        <w:overflowPunct/>
        <w:ind w:left="709"/>
        <w:textAlignment w:val="auto"/>
        <w:rPr>
          <w:rFonts w:ascii="Century Gothic" w:hAnsi="Century Gothic"/>
          <w:sz w:val="18"/>
          <w:szCs w:val="18"/>
        </w:rPr>
      </w:pPr>
    </w:p>
    <w:p w14:paraId="79964E0C" w14:textId="77777777" w:rsidR="00FE2D54" w:rsidRPr="00741232" w:rsidRDefault="00FE2D54" w:rsidP="000618EE">
      <w:pPr>
        <w:pStyle w:val="Corpsdetexte"/>
        <w:spacing w:after="0"/>
        <w:rPr>
          <w:rFonts w:ascii="Century Gothic" w:hAnsi="Century Gothic"/>
          <w:b/>
          <w:sz w:val="18"/>
          <w:szCs w:val="18"/>
        </w:rPr>
      </w:pPr>
      <w:r w:rsidRPr="00741232">
        <w:rPr>
          <w:rFonts w:ascii="Century Gothic" w:hAnsi="Century Gothic"/>
          <w:b/>
          <w:sz w:val="18"/>
          <w:szCs w:val="18"/>
        </w:rPr>
        <w:t>III.</w:t>
      </w:r>
      <w:r w:rsidRPr="00741232">
        <w:rPr>
          <w:rFonts w:ascii="Century Gothic" w:hAnsi="Century Gothic"/>
          <w:b/>
          <w:sz w:val="18"/>
          <w:szCs w:val="18"/>
        </w:rPr>
        <w:tab/>
        <w:t>PRESTATIONS DE L’ETABLISSEMENT</w:t>
      </w:r>
    </w:p>
    <w:p w14:paraId="163D13CE" w14:textId="77777777" w:rsidR="000618EE" w:rsidRPr="00741232" w:rsidRDefault="000618EE">
      <w:pPr>
        <w:tabs>
          <w:tab w:val="left" w:pos="360"/>
        </w:tabs>
        <w:overflowPunct/>
        <w:autoSpaceDE/>
        <w:autoSpaceDN/>
        <w:adjustRightInd/>
        <w:textAlignment w:val="auto"/>
        <w:rPr>
          <w:rFonts w:ascii="Century Gothic" w:hAnsi="Century Gothic"/>
          <w:sz w:val="18"/>
          <w:szCs w:val="18"/>
        </w:rPr>
      </w:pPr>
    </w:p>
    <w:p w14:paraId="402D799D" w14:textId="77777777" w:rsidR="00FE2D54" w:rsidRPr="00741232" w:rsidRDefault="00FE2D54" w:rsidP="00357B91">
      <w:pPr>
        <w:tabs>
          <w:tab w:val="left" w:pos="360"/>
        </w:tabs>
        <w:ind w:left="709" w:hanging="709"/>
        <w:rPr>
          <w:rFonts w:ascii="Century Gothic" w:hAnsi="Century Gothic"/>
          <w:b/>
          <w:sz w:val="18"/>
          <w:szCs w:val="18"/>
        </w:rPr>
      </w:pPr>
      <w:r w:rsidRPr="00741232">
        <w:rPr>
          <w:rFonts w:ascii="Century Gothic" w:hAnsi="Century Gothic"/>
          <w:b/>
          <w:sz w:val="18"/>
          <w:szCs w:val="18"/>
        </w:rPr>
        <w:t>1.</w:t>
      </w:r>
      <w:r w:rsidRPr="00741232">
        <w:rPr>
          <w:rFonts w:ascii="Century Gothic" w:hAnsi="Century Gothic"/>
          <w:b/>
          <w:sz w:val="18"/>
          <w:szCs w:val="18"/>
        </w:rPr>
        <w:tab/>
        <w:t>Prestations socio-hôtelières</w:t>
      </w:r>
    </w:p>
    <w:p w14:paraId="2B9F4338"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17E28440" w14:textId="77777777" w:rsidR="00FE2D54" w:rsidRPr="00741232" w:rsidRDefault="00FE2D54" w:rsidP="000618EE">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Les prestations socio-hôtelières comprennent :</w:t>
      </w:r>
    </w:p>
    <w:p w14:paraId="67F85AF9" w14:textId="77777777" w:rsidR="00FE2D54" w:rsidRPr="00741232" w:rsidRDefault="00FE2D54" w:rsidP="000618EE">
      <w:pPr>
        <w:tabs>
          <w:tab w:val="left" w:pos="360"/>
        </w:tabs>
        <w:overflowPunct/>
        <w:autoSpaceDE/>
        <w:autoSpaceDN/>
        <w:adjustRightInd/>
        <w:ind w:left="709"/>
        <w:textAlignment w:val="auto"/>
        <w:rPr>
          <w:rFonts w:ascii="Century Gothic" w:hAnsi="Century Gothic"/>
          <w:sz w:val="18"/>
          <w:szCs w:val="18"/>
        </w:rPr>
      </w:pPr>
    </w:p>
    <w:p w14:paraId="3DC6E67D"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La mise à disposition d'une chambre à </w:t>
      </w:r>
      <w:r w:rsidR="000C67DD" w:rsidRPr="00741232">
        <w:rPr>
          <w:rFonts w:ascii="Century Gothic" w:hAnsi="Century Gothic"/>
          <w:sz w:val="18"/>
          <w:szCs w:val="18"/>
        </w:rPr>
        <w:t>1</w:t>
      </w:r>
      <w:r w:rsidR="00D54DB7" w:rsidRPr="00741232">
        <w:rPr>
          <w:rFonts w:ascii="Century Gothic" w:hAnsi="Century Gothic"/>
          <w:sz w:val="18"/>
          <w:szCs w:val="18"/>
        </w:rPr>
        <w:t xml:space="preserve"> </w:t>
      </w:r>
      <w:r w:rsidRPr="00741232">
        <w:rPr>
          <w:rFonts w:ascii="Century Gothic" w:hAnsi="Century Gothic"/>
          <w:sz w:val="18"/>
          <w:szCs w:val="18"/>
        </w:rPr>
        <w:t xml:space="preserve">lit, comprenant </w:t>
      </w:r>
      <w:r w:rsidR="002C4149" w:rsidRPr="00741232">
        <w:rPr>
          <w:rFonts w:ascii="Century Gothic" w:hAnsi="Century Gothic"/>
          <w:sz w:val="18"/>
          <w:szCs w:val="18"/>
        </w:rPr>
        <w:t>le mobilier suivant :</w:t>
      </w:r>
      <w:r w:rsidR="000C67DD" w:rsidRPr="00741232">
        <w:rPr>
          <w:rFonts w:ascii="Century Gothic" w:hAnsi="Century Gothic"/>
          <w:sz w:val="18"/>
          <w:szCs w:val="18"/>
        </w:rPr>
        <w:t xml:space="preserve"> 1 lit électrique, 1 table de nuit avec lampe de chevet, 1 table, 1 chaise ou fauteuil</w:t>
      </w:r>
      <w:r w:rsidR="00521EF0" w:rsidRPr="00741232">
        <w:rPr>
          <w:rFonts w:ascii="Century Gothic" w:hAnsi="Century Gothic"/>
          <w:sz w:val="18"/>
          <w:szCs w:val="18"/>
        </w:rPr>
        <w:t xml:space="preserve"> et </w:t>
      </w:r>
      <w:r w:rsidR="000C67DD" w:rsidRPr="00741232">
        <w:rPr>
          <w:rFonts w:ascii="Century Gothic" w:hAnsi="Century Gothic"/>
          <w:sz w:val="18"/>
          <w:szCs w:val="18"/>
        </w:rPr>
        <w:t xml:space="preserve">1 armoire avec </w:t>
      </w:r>
      <w:r w:rsidR="00521EF0" w:rsidRPr="00741232">
        <w:rPr>
          <w:rFonts w:ascii="Century Gothic" w:hAnsi="Century Gothic"/>
          <w:sz w:val="18"/>
          <w:szCs w:val="18"/>
        </w:rPr>
        <w:t>penderie ;</w:t>
      </w:r>
    </w:p>
    <w:p w14:paraId="12850FB2"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Les repas, à savoir petit-déjeuner, repas de midi et du soir avec boissons ainsi que les </w:t>
      </w:r>
      <w:proofErr w:type="gramStart"/>
      <w:r w:rsidRPr="00741232">
        <w:rPr>
          <w:rFonts w:ascii="Century Gothic" w:hAnsi="Century Gothic"/>
          <w:sz w:val="18"/>
          <w:szCs w:val="18"/>
        </w:rPr>
        <w:t>collations;</w:t>
      </w:r>
      <w:proofErr w:type="gramEnd"/>
    </w:p>
    <w:p w14:paraId="15B7E1AE"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Le service hôtelier incluant le service à table, le linge</w:t>
      </w:r>
      <w:r w:rsidR="00E37338" w:rsidRPr="00741232">
        <w:rPr>
          <w:rFonts w:ascii="Century Gothic" w:hAnsi="Century Gothic"/>
          <w:sz w:val="18"/>
          <w:szCs w:val="18"/>
        </w:rPr>
        <w:t xml:space="preserve"> de lit et de toilette</w:t>
      </w:r>
      <w:r w:rsidRPr="00741232">
        <w:rPr>
          <w:rFonts w:ascii="Century Gothic" w:hAnsi="Century Gothic"/>
          <w:sz w:val="18"/>
          <w:szCs w:val="18"/>
        </w:rPr>
        <w:t xml:space="preserve"> lavable en machine, le ménage et le service </w:t>
      </w:r>
      <w:proofErr w:type="gramStart"/>
      <w:r w:rsidRPr="00741232">
        <w:rPr>
          <w:rFonts w:ascii="Century Gothic" w:hAnsi="Century Gothic"/>
          <w:sz w:val="18"/>
          <w:szCs w:val="18"/>
        </w:rPr>
        <w:t>technique;</w:t>
      </w:r>
      <w:proofErr w:type="gramEnd"/>
    </w:p>
    <w:p w14:paraId="4A5984A9"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La libre utilisation des locaux communs, en particulier des locaux de </w:t>
      </w:r>
      <w:proofErr w:type="gramStart"/>
      <w:r w:rsidRPr="00741232">
        <w:rPr>
          <w:rFonts w:ascii="Century Gothic" w:hAnsi="Century Gothic"/>
          <w:sz w:val="18"/>
          <w:szCs w:val="18"/>
        </w:rPr>
        <w:t>loisirs;</w:t>
      </w:r>
      <w:proofErr w:type="gramEnd"/>
    </w:p>
    <w:p w14:paraId="674326ED" w14:textId="77777777" w:rsidR="00FE2D54" w:rsidRPr="00741232" w:rsidRDefault="00FE2D54"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La libre participation aux activités internes</w:t>
      </w:r>
      <w:r w:rsidR="00521EF0" w:rsidRPr="00741232">
        <w:rPr>
          <w:rFonts w:ascii="Century Gothic" w:hAnsi="Century Gothic"/>
          <w:sz w:val="18"/>
          <w:szCs w:val="18"/>
        </w:rPr>
        <w:t xml:space="preserve"> ou externes</w:t>
      </w:r>
      <w:r w:rsidRPr="00741232">
        <w:rPr>
          <w:rFonts w:ascii="Century Gothic" w:hAnsi="Century Gothic"/>
          <w:sz w:val="18"/>
          <w:szCs w:val="18"/>
        </w:rPr>
        <w:t xml:space="preserve"> d'animation.</w:t>
      </w:r>
    </w:p>
    <w:p w14:paraId="163942A5" w14:textId="77777777" w:rsidR="00744A1D" w:rsidRPr="00741232" w:rsidRDefault="00744A1D">
      <w:pPr>
        <w:tabs>
          <w:tab w:val="left" w:pos="360"/>
        </w:tabs>
        <w:rPr>
          <w:rFonts w:ascii="Century Gothic" w:hAnsi="Century Gothic"/>
          <w:b/>
          <w:sz w:val="18"/>
          <w:szCs w:val="18"/>
        </w:rPr>
      </w:pPr>
    </w:p>
    <w:p w14:paraId="2DBE60AD" w14:textId="77777777" w:rsidR="00FE2D54" w:rsidRPr="00741232" w:rsidRDefault="00FE2D54">
      <w:pPr>
        <w:tabs>
          <w:tab w:val="left" w:pos="360"/>
        </w:tabs>
        <w:rPr>
          <w:rFonts w:ascii="Century Gothic" w:hAnsi="Century Gothic"/>
          <w:b/>
          <w:sz w:val="18"/>
          <w:szCs w:val="18"/>
        </w:rPr>
      </w:pPr>
      <w:r w:rsidRPr="00741232">
        <w:rPr>
          <w:rFonts w:ascii="Century Gothic" w:hAnsi="Century Gothic"/>
          <w:b/>
          <w:sz w:val="18"/>
          <w:szCs w:val="18"/>
        </w:rPr>
        <w:t>2.</w:t>
      </w:r>
      <w:r w:rsidRPr="00741232">
        <w:rPr>
          <w:rFonts w:ascii="Century Gothic" w:hAnsi="Century Gothic"/>
          <w:b/>
          <w:sz w:val="18"/>
          <w:szCs w:val="18"/>
        </w:rPr>
        <w:tab/>
        <w:t>Prestations ordinaires supplémentaires</w:t>
      </w:r>
    </w:p>
    <w:p w14:paraId="7B8F912E" w14:textId="77777777" w:rsidR="00FE2D54" w:rsidRPr="00741232" w:rsidRDefault="00FE2D54">
      <w:pPr>
        <w:tabs>
          <w:tab w:val="left" w:pos="360"/>
        </w:tabs>
        <w:rPr>
          <w:rFonts w:ascii="Century Gothic" w:hAnsi="Century Gothic"/>
          <w:b/>
          <w:sz w:val="18"/>
          <w:szCs w:val="18"/>
        </w:rPr>
      </w:pPr>
    </w:p>
    <w:p w14:paraId="4DC184BA" w14:textId="77777777" w:rsidR="00FE2D54" w:rsidRPr="00741232" w:rsidRDefault="00FE2D54" w:rsidP="000618EE">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Ne sont pas comprises dans le forfait journalier socio-hôtelier :</w:t>
      </w:r>
    </w:p>
    <w:p w14:paraId="140DA685" w14:textId="77777777" w:rsidR="00FE2D54" w:rsidRPr="00741232" w:rsidRDefault="00FE2D54" w:rsidP="000618EE">
      <w:pPr>
        <w:tabs>
          <w:tab w:val="left" w:pos="360"/>
        </w:tabs>
        <w:overflowPunct/>
        <w:autoSpaceDE/>
        <w:autoSpaceDN/>
        <w:adjustRightInd/>
        <w:ind w:left="709"/>
        <w:textAlignment w:val="auto"/>
        <w:rPr>
          <w:rFonts w:ascii="Century Gothic" w:hAnsi="Century Gothic"/>
          <w:sz w:val="18"/>
          <w:szCs w:val="18"/>
        </w:rPr>
      </w:pPr>
    </w:p>
    <w:p w14:paraId="6AB9F2B6" w14:textId="77777777" w:rsidR="00FE2D54" w:rsidRPr="00741232" w:rsidRDefault="00734033"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 </w:t>
      </w:r>
      <w:r w:rsidR="00FE2D54" w:rsidRPr="00741232">
        <w:rPr>
          <w:rFonts w:ascii="Century Gothic" w:hAnsi="Century Gothic"/>
          <w:sz w:val="18"/>
          <w:szCs w:val="18"/>
        </w:rPr>
        <w:t xml:space="preserve">les prestations ordinaires supplémentaires non prévues par </w:t>
      </w:r>
      <w:r w:rsidR="006D783F">
        <w:rPr>
          <w:rFonts w:ascii="Century Gothic" w:hAnsi="Century Gothic"/>
          <w:sz w:val="18"/>
          <w:szCs w:val="18"/>
        </w:rPr>
        <w:t>la LPMS ou son Règlement d’application</w:t>
      </w:r>
      <w:r w:rsidR="00FE2D54" w:rsidRPr="00741232">
        <w:rPr>
          <w:rFonts w:ascii="Century Gothic" w:hAnsi="Century Gothic"/>
          <w:sz w:val="18"/>
          <w:szCs w:val="18"/>
        </w:rPr>
        <w:t>.</w:t>
      </w:r>
    </w:p>
    <w:p w14:paraId="7AA12B5F" w14:textId="77777777" w:rsidR="00D54DB7" w:rsidRPr="00741232" w:rsidRDefault="00D54DB7" w:rsidP="000618EE">
      <w:pPr>
        <w:tabs>
          <w:tab w:val="left" w:pos="360"/>
          <w:tab w:val="left" w:pos="1134"/>
        </w:tabs>
        <w:overflowPunct/>
        <w:autoSpaceDE/>
        <w:autoSpaceDN/>
        <w:adjustRightInd/>
        <w:ind w:left="709"/>
        <w:textAlignment w:val="auto"/>
        <w:rPr>
          <w:rFonts w:ascii="Century Gothic" w:hAnsi="Century Gothic"/>
          <w:sz w:val="18"/>
          <w:szCs w:val="18"/>
        </w:rPr>
      </w:pPr>
    </w:p>
    <w:p w14:paraId="1409D400" w14:textId="77777777" w:rsidR="00FE2D54" w:rsidRPr="00741232" w:rsidRDefault="00FE2D54" w:rsidP="000618EE">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A titre indicatif, ci dessous les suppléments les plus fréquents :</w:t>
      </w:r>
    </w:p>
    <w:p w14:paraId="5816BA79"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Taxi</w:t>
      </w:r>
    </w:p>
    <w:p w14:paraId="7AFC8FD1"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Coiffeur</w:t>
      </w:r>
    </w:p>
    <w:p w14:paraId="4626394A"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Manucure, pédicure</w:t>
      </w:r>
    </w:p>
    <w:p w14:paraId="4370A92B" w14:textId="77777777" w:rsidR="00E37338"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Nettoyage</w:t>
      </w:r>
      <w:r w:rsidR="00E37338" w:rsidRPr="00741232">
        <w:rPr>
          <w:rFonts w:ascii="Century Gothic" w:hAnsi="Century Gothic"/>
          <w:sz w:val="18"/>
          <w:szCs w:val="18"/>
        </w:rPr>
        <w:t xml:space="preserve"> à sec des vêtements personnels</w:t>
      </w:r>
      <w:r w:rsidR="00CC31D7">
        <w:rPr>
          <w:rFonts w:ascii="Century Gothic" w:hAnsi="Century Gothic"/>
          <w:sz w:val="18"/>
          <w:szCs w:val="18"/>
        </w:rPr>
        <w:t>, travaux de couture</w:t>
      </w:r>
    </w:p>
    <w:p w14:paraId="5416B5EE" w14:textId="77777777" w:rsidR="00FE2D54" w:rsidRPr="00741232" w:rsidRDefault="00E37338"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Marquage</w:t>
      </w:r>
      <w:r w:rsidR="00A045B6" w:rsidRPr="00741232">
        <w:rPr>
          <w:rFonts w:ascii="Century Gothic" w:hAnsi="Century Gothic"/>
          <w:sz w:val="18"/>
          <w:szCs w:val="18"/>
        </w:rPr>
        <w:t xml:space="preserve"> du linge</w:t>
      </w:r>
      <w:r w:rsidR="009647A4" w:rsidRPr="00741232">
        <w:rPr>
          <w:rFonts w:ascii="Century Gothic" w:hAnsi="Century Gothic"/>
          <w:sz w:val="18"/>
          <w:szCs w:val="18"/>
        </w:rPr>
        <w:t xml:space="preserve"> (pour des raisons de conformité, celui-ci est exécuté exclusivement par le home)</w:t>
      </w:r>
    </w:p>
    <w:p w14:paraId="064E471A"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Consommations à la cafétéria</w:t>
      </w:r>
    </w:p>
    <w:p w14:paraId="040A698B"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Participation aux frais de sorties et vacances</w:t>
      </w:r>
    </w:p>
    <w:p w14:paraId="1E7FBCB6"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 xml:space="preserve">Mise à disposition d’un appareil téléphonique </w:t>
      </w:r>
    </w:p>
    <w:p w14:paraId="257742F9"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Mise à disposition d'une ligne téléphonique personnelle</w:t>
      </w:r>
    </w:p>
    <w:p w14:paraId="6B510E6A" w14:textId="77777777" w:rsidR="00FE2D54" w:rsidRPr="00741232"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Communications téléphoniques personnelles</w:t>
      </w:r>
    </w:p>
    <w:p w14:paraId="1FA2EF0C" w14:textId="77777777" w:rsidR="00FE2D54" w:rsidRDefault="00FE2D54"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 xml:space="preserve">Prise RADIO TV connectée au réseau </w:t>
      </w:r>
      <w:r w:rsidR="006D783F">
        <w:rPr>
          <w:rFonts w:ascii="Century Gothic" w:hAnsi="Century Gothic"/>
          <w:sz w:val="18"/>
          <w:szCs w:val="18"/>
        </w:rPr>
        <w:t>local</w:t>
      </w:r>
    </w:p>
    <w:p w14:paraId="48B9609F" w14:textId="77777777" w:rsidR="006D783F" w:rsidRPr="00741232" w:rsidRDefault="006D783F" w:rsidP="000618EE">
      <w:pPr>
        <w:numPr>
          <w:ilvl w:val="0"/>
          <w:numId w:val="26"/>
        </w:numPr>
        <w:tabs>
          <w:tab w:val="clear" w:pos="1069"/>
          <w:tab w:val="left" w:pos="709"/>
          <w:tab w:val="num" w:pos="851"/>
        </w:tabs>
        <w:overflowPunct/>
        <w:autoSpaceDE/>
        <w:autoSpaceDN/>
        <w:adjustRightInd/>
        <w:textAlignment w:val="auto"/>
        <w:rPr>
          <w:rFonts w:ascii="Century Gothic" w:hAnsi="Century Gothic"/>
          <w:sz w:val="18"/>
          <w:szCs w:val="18"/>
        </w:rPr>
      </w:pPr>
      <w:r>
        <w:rPr>
          <w:rFonts w:ascii="Century Gothic" w:hAnsi="Century Gothic"/>
          <w:sz w:val="18"/>
          <w:szCs w:val="18"/>
        </w:rPr>
        <w:t>Accès et abonnement Internet</w:t>
      </w:r>
    </w:p>
    <w:p w14:paraId="0ABC959F"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7FC4B0C7" w14:textId="77777777" w:rsidR="00FE2D54" w:rsidRPr="00741232" w:rsidRDefault="00734033"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 </w:t>
      </w:r>
      <w:r w:rsidR="00FE2D54" w:rsidRPr="00741232">
        <w:rPr>
          <w:rFonts w:ascii="Century Gothic" w:hAnsi="Century Gothic"/>
          <w:sz w:val="18"/>
          <w:szCs w:val="18"/>
        </w:rPr>
        <w:t xml:space="preserve">Les articles de cosmétique et d’hygiène, personnellement nécessaires, qui peuvent être facturés en sus du forfait journalier, selon la liste publiée par le </w:t>
      </w:r>
      <w:r w:rsidR="00C363B3" w:rsidRPr="00741232">
        <w:rPr>
          <w:rFonts w:ascii="Century Gothic" w:hAnsi="Century Gothic"/>
          <w:sz w:val="18"/>
          <w:szCs w:val="18"/>
        </w:rPr>
        <w:t xml:space="preserve">Direction </w:t>
      </w:r>
      <w:r w:rsidR="00FE2D54" w:rsidRPr="00741232">
        <w:rPr>
          <w:rFonts w:ascii="Century Gothic" w:hAnsi="Century Gothic"/>
          <w:sz w:val="18"/>
          <w:szCs w:val="18"/>
        </w:rPr>
        <w:t xml:space="preserve">de la santé et des affaires sociales jointe en </w:t>
      </w:r>
      <w:r w:rsidR="00D54DB7" w:rsidRPr="00741232">
        <w:rPr>
          <w:rFonts w:ascii="Century Gothic" w:hAnsi="Century Gothic"/>
          <w:b/>
          <w:sz w:val="18"/>
          <w:szCs w:val="18"/>
        </w:rPr>
        <w:t>ANNEXE 3</w:t>
      </w:r>
      <w:r w:rsidR="00FE2D54" w:rsidRPr="00741232">
        <w:rPr>
          <w:rFonts w:ascii="Century Gothic" w:hAnsi="Century Gothic"/>
          <w:sz w:val="18"/>
          <w:szCs w:val="18"/>
        </w:rPr>
        <w:t xml:space="preserve"> du présent contrat.</w:t>
      </w:r>
    </w:p>
    <w:p w14:paraId="37BEAF17"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294FD54E" w14:textId="77777777" w:rsidR="00FE2D54" w:rsidRDefault="00734033" w:rsidP="000618EE">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L</w:t>
      </w:r>
      <w:r w:rsidR="00FE2D54" w:rsidRPr="00741232">
        <w:rPr>
          <w:rFonts w:ascii="Century Gothic" w:hAnsi="Century Gothic"/>
          <w:sz w:val="18"/>
          <w:szCs w:val="18"/>
        </w:rPr>
        <w:t xml:space="preserve">es frais résultants de dégâts causés par le </w:t>
      </w:r>
      <w:r w:rsidR="00BF17FC" w:rsidRPr="00741232">
        <w:rPr>
          <w:rFonts w:ascii="Century Gothic" w:hAnsi="Century Gothic"/>
          <w:sz w:val="18"/>
          <w:szCs w:val="18"/>
        </w:rPr>
        <w:t>résident</w:t>
      </w:r>
      <w:r w:rsidR="00FE2D54" w:rsidRPr="00741232">
        <w:rPr>
          <w:rFonts w:ascii="Century Gothic" w:hAnsi="Century Gothic"/>
          <w:sz w:val="18"/>
          <w:szCs w:val="18"/>
        </w:rPr>
        <w:t>, sont à sa charge. (</w:t>
      </w:r>
      <w:proofErr w:type="gramStart"/>
      <w:r w:rsidR="00FE2D54" w:rsidRPr="00741232">
        <w:rPr>
          <w:rFonts w:ascii="Century Gothic" w:hAnsi="Century Gothic"/>
          <w:sz w:val="18"/>
          <w:szCs w:val="18"/>
        </w:rPr>
        <w:t>Exemples:</w:t>
      </w:r>
      <w:proofErr w:type="gramEnd"/>
      <w:r w:rsidR="00FE2D54" w:rsidRPr="00741232">
        <w:rPr>
          <w:rFonts w:ascii="Century Gothic" w:hAnsi="Century Gothic"/>
          <w:sz w:val="18"/>
          <w:szCs w:val="18"/>
        </w:rPr>
        <w:t xml:space="preserve"> dégâts au bâtiment et mobilier abîmé par le </w:t>
      </w:r>
      <w:r w:rsidR="00BF17FC" w:rsidRPr="00741232">
        <w:rPr>
          <w:rFonts w:ascii="Century Gothic" w:hAnsi="Century Gothic"/>
          <w:sz w:val="18"/>
          <w:szCs w:val="18"/>
        </w:rPr>
        <w:t>résident</w:t>
      </w:r>
      <w:r w:rsidR="00FE2D54" w:rsidRPr="00741232">
        <w:rPr>
          <w:rFonts w:ascii="Century Gothic" w:hAnsi="Century Gothic"/>
          <w:sz w:val="18"/>
          <w:szCs w:val="18"/>
        </w:rPr>
        <w:t>…)</w:t>
      </w:r>
    </w:p>
    <w:p w14:paraId="76B6E3E7" w14:textId="77777777" w:rsidR="000618EE" w:rsidRDefault="000618EE" w:rsidP="000618EE">
      <w:pPr>
        <w:overflowPunct/>
        <w:autoSpaceDE/>
        <w:autoSpaceDN/>
        <w:adjustRightInd/>
        <w:ind w:left="709"/>
        <w:textAlignment w:val="auto"/>
        <w:rPr>
          <w:rFonts w:ascii="Century Gothic" w:hAnsi="Century Gothic"/>
          <w:sz w:val="18"/>
          <w:szCs w:val="18"/>
        </w:rPr>
      </w:pPr>
    </w:p>
    <w:p w14:paraId="61521B90" w14:textId="77777777" w:rsidR="00FE2D54" w:rsidRDefault="00FE2D54" w:rsidP="00D54DB7">
      <w:pPr>
        <w:tabs>
          <w:tab w:val="left" w:pos="360"/>
        </w:tabs>
        <w:overflowPunct/>
        <w:autoSpaceDE/>
        <w:autoSpaceDN/>
        <w:adjustRightInd/>
        <w:textAlignment w:val="auto"/>
        <w:rPr>
          <w:rFonts w:ascii="Century Gothic" w:hAnsi="Century Gothic"/>
          <w:b/>
          <w:sz w:val="18"/>
          <w:szCs w:val="18"/>
        </w:rPr>
      </w:pPr>
      <w:r w:rsidRPr="00741232">
        <w:rPr>
          <w:rFonts w:ascii="Century Gothic" w:hAnsi="Century Gothic"/>
          <w:b/>
          <w:sz w:val="18"/>
          <w:szCs w:val="18"/>
        </w:rPr>
        <w:lastRenderedPageBreak/>
        <w:t>3.</w:t>
      </w:r>
      <w:r w:rsidRPr="00741232">
        <w:rPr>
          <w:rFonts w:ascii="Century Gothic" w:hAnsi="Century Gothic"/>
          <w:b/>
          <w:sz w:val="18"/>
          <w:szCs w:val="18"/>
        </w:rPr>
        <w:tab/>
        <w:t>Prestations de l'accompagnement</w:t>
      </w:r>
    </w:p>
    <w:p w14:paraId="25F84CE3" w14:textId="77777777" w:rsidR="006D783F" w:rsidRPr="00741232" w:rsidRDefault="006D783F" w:rsidP="00D54DB7">
      <w:pPr>
        <w:tabs>
          <w:tab w:val="left" w:pos="360"/>
        </w:tabs>
        <w:overflowPunct/>
        <w:autoSpaceDE/>
        <w:autoSpaceDN/>
        <w:adjustRightInd/>
        <w:textAlignment w:val="auto"/>
        <w:rPr>
          <w:rFonts w:ascii="Century Gothic" w:hAnsi="Century Gothic"/>
          <w:sz w:val="18"/>
          <w:szCs w:val="18"/>
        </w:rPr>
      </w:pPr>
    </w:p>
    <w:p w14:paraId="41AA77AE" w14:textId="77777777" w:rsidR="00FE2D54" w:rsidRPr="006D783F" w:rsidRDefault="006D783F" w:rsidP="006D783F">
      <w:pPr>
        <w:tabs>
          <w:tab w:val="left" w:pos="360"/>
        </w:tabs>
        <w:ind w:left="709"/>
        <w:rPr>
          <w:rFonts w:ascii="Century Gothic" w:hAnsi="Century Gothic"/>
          <w:sz w:val="18"/>
          <w:szCs w:val="18"/>
        </w:rPr>
      </w:pPr>
      <w:r w:rsidRPr="006D783F">
        <w:rPr>
          <w:rFonts w:ascii="Century Gothic" w:hAnsi="Century Gothic"/>
          <w:sz w:val="18"/>
          <w:szCs w:val="18"/>
        </w:rPr>
        <w:t>Les prestations d’accompagnement sont les prestations participant au maintien et au développement des capacités physiques, psychiques, spirituelles et sociales de la personne, convenues entre l’EMS et le résident ou son représentant légal. La Direction de la santé et des affaires sociales détermine annuellement le prix et les prestations financées au titre de prestations d’accompagnement ; elle en définit les exigences y relatives</w:t>
      </w:r>
      <w:r w:rsidRPr="006D783F">
        <w:rPr>
          <w:rStyle w:val="Appelnotedebasdep"/>
          <w:rFonts w:ascii="Century Gothic" w:hAnsi="Century Gothic"/>
          <w:sz w:val="18"/>
          <w:szCs w:val="18"/>
        </w:rPr>
        <w:footnoteReference w:id="4"/>
      </w:r>
      <w:r w:rsidRPr="006D783F">
        <w:rPr>
          <w:rFonts w:ascii="Century Gothic" w:hAnsi="Century Gothic"/>
          <w:sz w:val="18"/>
          <w:szCs w:val="18"/>
        </w:rPr>
        <w:t>.</w:t>
      </w:r>
    </w:p>
    <w:p w14:paraId="43BE3889"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738BAFF1" w14:textId="77777777" w:rsidR="00FE2D54" w:rsidRPr="00741232" w:rsidRDefault="00FE2D54">
      <w:pPr>
        <w:tabs>
          <w:tab w:val="left" w:pos="360"/>
        </w:tabs>
        <w:rPr>
          <w:rFonts w:ascii="Century Gothic" w:hAnsi="Century Gothic"/>
          <w:b/>
          <w:sz w:val="18"/>
          <w:szCs w:val="18"/>
        </w:rPr>
      </w:pPr>
      <w:r w:rsidRPr="00741232">
        <w:rPr>
          <w:rFonts w:ascii="Century Gothic" w:hAnsi="Century Gothic"/>
          <w:b/>
          <w:sz w:val="18"/>
          <w:szCs w:val="18"/>
        </w:rPr>
        <w:t>4.</w:t>
      </w:r>
      <w:r w:rsidRPr="00741232">
        <w:rPr>
          <w:rFonts w:ascii="Century Gothic" w:hAnsi="Century Gothic"/>
          <w:b/>
          <w:sz w:val="18"/>
          <w:szCs w:val="18"/>
        </w:rPr>
        <w:tab/>
        <w:t>Prestations médicales et de soins</w:t>
      </w:r>
    </w:p>
    <w:p w14:paraId="50E99807"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2C7A188A" w14:textId="77777777" w:rsidR="00FE2D54" w:rsidRPr="00741232" w:rsidRDefault="00445AA6" w:rsidP="00445AA6">
      <w:pPr>
        <w:tabs>
          <w:tab w:val="left" w:pos="709"/>
        </w:tabs>
        <w:overflowPunct/>
        <w:autoSpaceDE/>
        <w:autoSpaceDN/>
        <w:adjustRightInd/>
        <w:textAlignment w:val="auto"/>
        <w:rPr>
          <w:rFonts w:ascii="Century Gothic" w:hAnsi="Century Gothic"/>
          <w:b/>
          <w:sz w:val="18"/>
          <w:szCs w:val="18"/>
        </w:rPr>
      </w:pPr>
      <w:proofErr w:type="gramStart"/>
      <w:r>
        <w:rPr>
          <w:rFonts w:ascii="Century Gothic" w:hAnsi="Century Gothic"/>
          <w:b/>
          <w:sz w:val="18"/>
          <w:szCs w:val="18"/>
        </w:rPr>
        <w:t xml:space="preserve">4.1  </w:t>
      </w:r>
      <w:r w:rsidR="00FE2D54" w:rsidRPr="00741232">
        <w:rPr>
          <w:rFonts w:ascii="Century Gothic" w:hAnsi="Century Gothic"/>
          <w:b/>
          <w:sz w:val="18"/>
          <w:szCs w:val="18"/>
        </w:rPr>
        <w:t>Médecin</w:t>
      </w:r>
      <w:proofErr w:type="gramEnd"/>
      <w:r w:rsidR="00FE2D54" w:rsidRPr="00741232">
        <w:rPr>
          <w:rFonts w:ascii="Century Gothic" w:hAnsi="Century Gothic"/>
          <w:b/>
          <w:sz w:val="18"/>
          <w:szCs w:val="18"/>
        </w:rPr>
        <w:t xml:space="preserve"> traitant</w:t>
      </w:r>
    </w:p>
    <w:p w14:paraId="630C315C"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65CE7E58"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 médecin responsable de l'établissement est en principe le médecin traitant du </w:t>
      </w:r>
      <w:r w:rsidR="00BF17FC" w:rsidRPr="00741232">
        <w:rPr>
          <w:rFonts w:ascii="Century Gothic" w:hAnsi="Century Gothic"/>
          <w:sz w:val="18"/>
          <w:szCs w:val="18"/>
        </w:rPr>
        <w:t>résident</w:t>
      </w:r>
      <w:r w:rsidRPr="00741232">
        <w:rPr>
          <w:rFonts w:ascii="Century Gothic" w:hAnsi="Century Gothic"/>
          <w:sz w:val="18"/>
          <w:szCs w:val="18"/>
        </w:rPr>
        <w:t>, sous réserve d'un choix différent de ce dernier.</w:t>
      </w:r>
    </w:p>
    <w:p w14:paraId="3DD1F3B3"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3A7EEBED"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Lorsque le </w:t>
      </w:r>
      <w:r w:rsidR="00BF17FC" w:rsidRPr="00741232">
        <w:rPr>
          <w:rFonts w:ascii="Century Gothic" w:hAnsi="Century Gothic"/>
          <w:sz w:val="18"/>
          <w:szCs w:val="18"/>
        </w:rPr>
        <w:t>résident</w:t>
      </w:r>
      <w:r w:rsidRPr="00741232">
        <w:rPr>
          <w:rFonts w:ascii="Century Gothic" w:hAnsi="Century Gothic"/>
          <w:sz w:val="18"/>
          <w:szCs w:val="18"/>
        </w:rPr>
        <w:t xml:space="preserve"> choisit de garder son médecin traitant, ce dernier devra effectuer ses visites dans l’établissement. Le </w:t>
      </w:r>
      <w:r w:rsidR="00BF17FC" w:rsidRPr="00741232">
        <w:rPr>
          <w:rFonts w:ascii="Century Gothic" w:hAnsi="Century Gothic"/>
          <w:sz w:val="18"/>
          <w:szCs w:val="18"/>
        </w:rPr>
        <w:t>résident</w:t>
      </w:r>
      <w:r w:rsidRPr="00741232">
        <w:rPr>
          <w:rFonts w:ascii="Century Gothic" w:hAnsi="Century Gothic"/>
          <w:sz w:val="18"/>
          <w:szCs w:val="18"/>
        </w:rPr>
        <w:t xml:space="preserve"> est tenu de lui communiquer le nom de l’établissement et de l’informer de cette obligation.</w:t>
      </w:r>
    </w:p>
    <w:p w14:paraId="322DAB08"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1D0713C5"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Le mandat de soins conféré au médecin, d'entente avec l'EMS, le rend responsable du choix du traitement ainsi que des médicaments à prescrire.</w:t>
      </w:r>
    </w:p>
    <w:p w14:paraId="338E3972" w14:textId="77777777" w:rsidR="00744A1D" w:rsidRPr="00741232" w:rsidRDefault="00744A1D" w:rsidP="003002AB">
      <w:pPr>
        <w:overflowPunct/>
        <w:autoSpaceDE/>
        <w:autoSpaceDN/>
        <w:adjustRightInd/>
        <w:ind w:left="709"/>
        <w:textAlignment w:val="auto"/>
        <w:rPr>
          <w:rFonts w:ascii="Century Gothic" w:hAnsi="Century Gothic"/>
          <w:sz w:val="18"/>
          <w:szCs w:val="18"/>
        </w:rPr>
      </w:pPr>
    </w:p>
    <w:p w14:paraId="723E8BD3"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Il lui incombe de renseigner le </w:t>
      </w:r>
      <w:r w:rsidR="00BF17FC" w:rsidRPr="00741232">
        <w:rPr>
          <w:rFonts w:ascii="Century Gothic" w:hAnsi="Century Gothic"/>
          <w:sz w:val="18"/>
          <w:szCs w:val="18"/>
        </w:rPr>
        <w:t>résident</w:t>
      </w:r>
      <w:r w:rsidRPr="00741232">
        <w:rPr>
          <w:rFonts w:ascii="Century Gothic" w:hAnsi="Century Gothic"/>
          <w:sz w:val="18"/>
          <w:szCs w:val="18"/>
        </w:rPr>
        <w:t xml:space="preserve"> ou son représentant, notamment sur le coût du traitement et sur la couverture des frais par l'assurance-maladie. En particulier, il informe le </w:t>
      </w:r>
      <w:r w:rsidR="00BF17FC" w:rsidRPr="00741232">
        <w:rPr>
          <w:rFonts w:ascii="Century Gothic" w:hAnsi="Century Gothic"/>
          <w:sz w:val="18"/>
          <w:szCs w:val="18"/>
        </w:rPr>
        <w:t>résident</w:t>
      </w:r>
      <w:r w:rsidRPr="00741232">
        <w:rPr>
          <w:rFonts w:ascii="Century Gothic" w:hAnsi="Century Gothic"/>
          <w:sz w:val="18"/>
          <w:szCs w:val="18"/>
        </w:rPr>
        <w:t xml:space="preserve"> que les médicaments non à charge de l'assureur-maladie ne sont pas remboursés par la participation des pouvoirs publics.</w:t>
      </w:r>
    </w:p>
    <w:p w14:paraId="64870D72" w14:textId="77777777" w:rsidR="00FE2D54" w:rsidRPr="00741232" w:rsidRDefault="00FE2D54" w:rsidP="003002AB">
      <w:pPr>
        <w:overflowPunct/>
        <w:autoSpaceDE/>
        <w:autoSpaceDN/>
        <w:adjustRightInd/>
        <w:ind w:left="709"/>
        <w:textAlignment w:val="auto"/>
        <w:rPr>
          <w:rFonts w:ascii="Century Gothic" w:hAnsi="Century Gothic"/>
          <w:sz w:val="18"/>
          <w:szCs w:val="18"/>
        </w:rPr>
      </w:pPr>
    </w:p>
    <w:p w14:paraId="2C1BA88E"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Dans le cadre de ses compétences et sur ordre du </w:t>
      </w:r>
      <w:r w:rsidR="00BC7ABD" w:rsidRPr="00741232">
        <w:rPr>
          <w:rFonts w:ascii="Century Gothic" w:hAnsi="Century Gothic"/>
          <w:sz w:val="18"/>
          <w:szCs w:val="18"/>
        </w:rPr>
        <w:t>médecin traitant</w:t>
      </w:r>
      <w:r w:rsidRPr="00741232">
        <w:rPr>
          <w:rFonts w:ascii="Century Gothic" w:hAnsi="Century Gothic"/>
          <w:sz w:val="18"/>
          <w:szCs w:val="18"/>
        </w:rPr>
        <w:t xml:space="preserve">, le personnel soignant de l’établissement dispense au </w:t>
      </w:r>
      <w:r w:rsidR="00BF17FC" w:rsidRPr="00741232">
        <w:rPr>
          <w:rFonts w:ascii="Century Gothic" w:hAnsi="Century Gothic"/>
          <w:sz w:val="18"/>
          <w:szCs w:val="18"/>
        </w:rPr>
        <w:t>résident</w:t>
      </w:r>
      <w:r w:rsidRPr="00741232">
        <w:rPr>
          <w:rFonts w:ascii="Century Gothic" w:hAnsi="Century Gothic"/>
          <w:sz w:val="18"/>
          <w:szCs w:val="18"/>
        </w:rPr>
        <w:t xml:space="preserve"> les soins requis par son état ; au besoin, la direction fait appel à du personnel spécialisé provenant de l’extérieur.</w:t>
      </w:r>
    </w:p>
    <w:p w14:paraId="3C1E16C5" w14:textId="77777777" w:rsidR="00FE2D54" w:rsidRPr="00741232" w:rsidRDefault="00FE2D54" w:rsidP="003002AB">
      <w:pPr>
        <w:overflowPunct/>
        <w:autoSpaceDE/>
        <w:autoSpaceDN/>
        <w:adjustRightInd/>
        <w:ind w:left="709"/>
        <w:textAlignment w:val="auto"/>
        <w:rPr>
          <w:rFonts w:ascii="Century Gothic" w:hAnsi="Century Gothic"/>
          <w:sz w:val="18"/>
          <w:szCs w:val="18"/>
        </w:rPr>
      </w:pPr>
    </w:p>
    <w:p w14:paraId="695C4C78"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En cas d’urgence, la direction de l’établissement prend en collaboration avec le </w:t>
      </w:r>
      <w:r w:rsidR="00BC7ABD" w:rsidRPr="00741232">
        <w:rPr>
          <w:rFonts w:ascii="Century Gothic" w:hAnsi="Century Gothic"/>
          <w:sz w:val="18"/>
          <w:szCs w:val="18"/>
        </w:rPr>
        <w:t>médecin traitant</w:t>
      </w:r>
      <w:r w:rsidRPr="00741232">
        <w:rPr>
          <w:rFonts w:ascii="Century Gothic" w:hAnsi="Century Gothic"/>
          <w:sz w:val="18"/>
          <w:szCs w:val="18"/>
        </w:rPr>
        <w:t xml:space="preserve"> toutes les dispositions nécessaires en fonction de l’état de santé du </w:t>
      </w:r>
      <w:r w:rsidR="00BF17FC" w:rsidRPr="00741232">
        <w:rPr>
          <w:rFonts w:ascii="Century Gothic" w:hAnsi="Century Gothic"/>
          <w:sz w:val="18"/>
          <w:szCs w:val="18"/>
        </w:rPr>
        <w:t>résident</w:t>
      </w:r>
      <w:r w:rsidRPr="00741232">
        <w:rPr>
          <w:rFonts w:ascii="Century Gothic" w:hAnsi="Century Gothic"/>
          <w:sz w:val="18"/>
          <w:szCs w:val="18"/>
        </w:rPr>
        <w:t xml:space="preserve">. Dans tous les cas, la famille </w:t>
      </w:r>
      <w:r w:rsidR="00CD2DFF" w:rsidRPr="00741232">
        <w:rPr>
          <w:rFonts w:ascii="Century Gothic" w:hAnsi="Century Gothic"/>
          <w:sz w:val="18"/>
          <w:szCs w:val="18"/>
        </w:rPr>
        <w:t>et/</w:t>
      </w:r>
      <w:r w:rsidRPr="00741232">
        <w:rPr>
          <w:rFonts w:ascii="Century Gothic" w:hAnsi="Century Gothic"/>
          <w:sz w:val="18"/>
          <w:szCs w:val="18"/>
        </w:rPr>
        <w:t xml:space="preserve">ou le représentant </w:t>
      </w:r>
      <w:r w:rsidR="00CD2DFF" w:rsidRPr="00741232">
        <w:rPr>
          <w:rFonts w:ascii="Century Gothic" w:hAnsi="Century Gothic"/>
          <w:sz w:val="18"/>
          <w:szCs w:val="18"/>
        </w:rPr>
        <w:t xml:space="preserve">sont </w:t>
      </w:r>
      <w:r w:rsidRPr="00741232">
        <w:rPr>
          <w:rFonts w:ascii="Century Gothic" w:hAnsi="Century Gothic"/>
          <w:sz w:val="18"/>
          <w:szCs w:val="18"/>
        </w:rPr>
        <w:t>averti</w:t>
      </w:r>
      <w:r w:rsidR="00CD2DFF" w:rsidRPr="00741232">
        <w:rPr>
          <w:rFonts w:ascii="Century Gothic" w:hAnsi="Century Gothic"/>
          <w:sz w:val="18"/>
          <w:szCs w:val="18"/>
        </w:rPr>
        <w:t>s</w:t>
      </w:r>
      <w:r w:rsidRPr="00741232">
        <w:rPr>
          <w:rFonts w:ascii="Century Gothic" w:hAnsi="Century Gothic"/>
          <w:sz w:val="18"/>
          <w:szCs w:val="18"/>
        </w:rPr>
        <w:t>.</w:t>
      </w:r>
    </w:p>
    <w:p w14:paraId="14EE8DAF" w14:textId="77777777" w:rsidR="00FE2D54" w:rsidRPr="00741232" w:rsidRDefault="00FE2D54" w:rsidP="00CD2DFF">
      <w:pPr>
        <w:tabs>
          <w:tab w:val="num" w:pos="0"/>
          <w:tab w:val="left" w:pos="360"/>
        </w:tabs>
        <w:overflowPunct/>
        <w:autoSpaceDE/>
        <w:autoSpaceDN/>
        <w:adjustRightInd/>
        <w:textAlignment w:val="auto"/>
        <w:rPr>
          <w:rFonts w:ascii="Century Gothic" w:hAnsi="Century Gothic"/>
          <w:sz w:val="18"/>
          <w:szCs w:val="18"/>
        </w:rPr>
      </w:pPr>
    </w:p>
    <w:p w14:paraId="1EBE303E" w14:textId="77777777" w:rsidR="00FE2D54" w:rsidRPr="00741232" w:rsidRDefault="00445AA6" w:rsidP="00445AA6">
      <w:pPr>
        <w:tabs>
          <w:tab w:val="left" w:pos="709"/>
        </w:tabs>
        <w:overflowPunct/>
        <w:autoSpaceDE/>
        <w:autoSpaceDN/>
        <w:adjustRightInd/>
        <w:textAlignment w:val="auto"/>
        <w:rPr>
          <w:rFonts w:ascii="Century Gothic" w:hAnsi="Century Gothic"/>
          <w:b/>
          <w:sz w:val="18"/>
          <w:szCs w:val="18"/>
        </w:rPr>
      </w:pPr>
      <w:proofErr w:type="gramStart"/>
      <w:r>
        <w:rPr>
          <w:rFonts w:ascii="Century Gothic" w:hAnsi="Century Gothic"/>
          <w:b/>
          <w:sz w:val="18"/>
          <w:szCs w:val="18"/>
        </w:rPr>
        <w:t xml:space="preserve">4.2  </w:t>
      </w:r>
      <w:r w:rsidR="00FE2D54" w:rsidRPr="00741232">
        <w:rPr>
          <w:rFonts w:ascii="Century Gothic" w:hAnsi="Century Gothic"/>
          <w:b/>
          <w:sz w:val="18"/>
          <w:szCs w:val="18"/>
        </w:rPr>
        <w:t>Soins</w:t>
      </w:r>
      <w:proofErr w:type="gramEnd"/>
      <w:r w:rsidR="00FE2D54" w:rsidRPr="00741232">
        <w:rPr>
          <w:rFonts w:ascii="Century Gothic" w:hAnsi="Century Gothic"/>
          <w:b/>
          <w:sz w:val="18"/>
          <w:szCs w:val="18"/>
        </w:rPr>
        <w:t xml:space="preserve"> infirmiers</w:t>
      </w:r>
    </w:p>
    <w:p w14:paraId="014D80CF"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15534737" w14:textId="77777777" w:rsidR="00FE2D54"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L’évaluation des soins requis et du degré de dépendance intervient dans le mois qui suit l’admission du </w:t>
      </w:r>
      <w:r w:rsidR="00BF17FC" w:rsidRPr="00741232">
        <w:rPr>
          <w:rFonts w:ascii="Century Gothic" w:hAnsi="Century Gothic"/>
          <w:sz w:val="18"/>
          <w:szCs w:val="18"/>
        </w:rPr>
        <w:t>résident</w:t>
      </w:r>
      <w:r w:rsidRPr="00741232">
        <w:rPr>
          <w:rFonts w:ascii="Century Gothic" w:hAnsi="Century Gothic"/>
          <w:sz w:val="18"/>
          <w:szCs w:val="18"/>
        </w:rPr>
        <w:t xml:space="preserve">. Le degré de dépendance est évalué selon les dispositions de </w:t>
      </w:r>
      <w:r w:rsidR="006D783F">
        <w:rPr>
          <w:rFonts w:ascii="Century Gothic" w:hAnsi="Century Gothic"/>
          <w:sz w:val="18"/>
          <w:szCs w:val="18"/>
        </w:rPr>
        <w:t>l’Ordonnance sur les besoins en soins et en accompagnement du 3 décembre 2013.</w:t>
      </w:r>
    </w:p>
    <w:p w14:paraId="36DFBD6F" w14:textId="77777777" w:rsidR="000618EE" w:rsidRPr="00741232" w:rsidRDefault="000618EE" w:rsidP="003002AB">
      <w:pPr>
        <w:tabs>
          <w:tab w:val="left" w:pos="360"/>
        </w:tabs>
        <w:overflowPunct/>
        <w:autoSpaceDE/>
        <w:autoSpaceDN/>
        <w:adjustRightInd/>
        <w:ind w:left="709"/>
        <w:textAlignment w:val="auto"/>
        <w:rPr>
          <w:rFonts w:ascii="Century Gothic" w:hAnsi="Century Gothic"/>
          <w:sz w:val="18"/>
          <w:szCs w:val="18"/>
        </w:rPr>
      </w:pPr>
    </w:p>
    <w:p w14:paraId="40730FFF"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L’évaluation est effectuée par un infirmier ou </w:t>
      </w:r>
      <w:proofErr w:type="gramStart"/>
      <w:r w:rsidRPr="00741232">
        <w:rPr>
          <w:rFonts w:ascii="Century Gothic" w:hAnsi="Century Gothic"/>
          <w:sz w:val="18"/>
          <w:szCs w:val="18"/>
        </w:rPr>
        <w:t xml:space="preserve">une infirmière </w:t>
      </w:r>
      <w:r w:rsidR="003002AB" w:rsidRPr="00741232">
        <w:rPr>
          <w:rFonts w:ascii="Century Gothic" w:hAnsi="Century Gothic"/>
          <w:sz w:val="18"/>
          <w:szCs w:val="18"/>
        </w:rPr>
        <w:t>diplômé</w:t>
      </w:r>
      <w:proofErr w:type="gramEnd"/>
      <w:r w:rsidR="003002AB">
        <w:rPr>
          <w:rFonts w:ascii="Century Gothic" w:hAnsi="Century Gothic"/>
          <w:sz w:val="18"/>
          <w:szCs w:val="18"/>
        </w:rPr>
        <w:t>(</w:t>
      </w:r>
      <w:r w:rsidR="003002AB" w:rsidRPr="00741232">
        <w:rPr>
          <w:rFonts w:ascii="Century Gothic" w:hAnsi="Century Gothic"/>
          <w:sz w:val="18"/>
          <w:szCs w:val="18"/>
        </w:rPr>
        <w:t>e</w:t>
      </w:r>
      <w:r w:rsidR="003002AB">
        <w:rPr>
          <w:rFonts w:ascii="Century Gothic" w:hAnsi="Century Gothic"/>
          <w:sz w:val="18"/>
          <w:szCs w:val="18"/>
        </w:rPr>
        <w:t>)</w:t>
      </w:r>
      <w:r w:rsidRPr="00741232">
        <w:rPr>
          <w:rFonts w:ascii="Century Gothic" w:hAnsi="Century Gothic"/>
          <w:sz w:val="18"/>
          <w:szCs w:val="18"/>
        </w:rPr>
        <w:t xml:space="preserve"> de l’établissement, sous la responsabilité de l’infirmier chef. Elle est confirmée et contresignée par le médecin</w:t>
      </w:r>
      <w:r w:rsidR="00BC7ABD" w:rsidRPr="00741232">
        <w:rPr>
          <w:rFonts w:ascii="Century Gothic" w:hAnsi="Century Gothic"/>
          <w:sz w:val="18"/>
          <w:szCs w:val="18"/>
        </w:rPr>
        <w:t xml:space="preserve"> traitant</w:t>
      </w:r>
      <w:r w:rsidRPr="00741232">
        <w:rPr>
          <w:rFonts w:ascii="Century Gothic" w:hAnsi="Century Gothic"/>
          <w:sz w:val="18"/>
          <w:szCs w:val="18"/>
        </w:rPr>
        <w:t xml:space="preserve"> </w:t>
      </w:r>
      <w:r w:rsidR="00BC7ABD" w:rsidRPr="00741232">
        <w:rPr>
          <w:rFonts w:ascii="Century Gothic" w:hAnsi="Century Gothic"/>
          <w:sz w:val="18"/>
          <w:szCs w:val="18"/>
        </w:rPr>
        <w:t>du résident</w:t>
      </w:r>
      <w:r w:rsidRPr="00741232">
        <w:rPr>
          <w:rFonts w:ascii="Century Gothic" w:hAnsi="Century Gothic"/>
          <w:sz w:val="18"/>
          <w:szCs w:val="18"/>
        </w:rPr>
        <w:t xml:space="preserve">. Le niveau de soins requis </w:t>
      </w:r>
      <w:r w:rsidR="006D783F">
        <w:rPr>
          <w:rFonts w:ascii="Century Gothic" w:hAnsi="Century Gothic"/>
          <w:sz w:val="18"/>
          <w:szCs w:val="18"/>
        </w:rPr>
        <w:t>par l’outil d’évaluation tient lieu d’ordonnance ou de mandat médical</w:t>
      </w:r>
      <w:r w:rsidRPr="00741232">
        <w:rPr>
          <w:rFonts w:ascii="Century Gothic" w:hAnsi="Century Gothic"/>
          <w:sz w:val="18"/>
          <w:szCs w:val="18"/>
        </w:rPr>
        <w:t>.</w:t>
      </w:r>
    </w:p>
    <w:p w14:paraId="19398281" w14:textId="77777777" w:rsidR="00CD2DFF" w:rsidRPr="00741232" w:rsidRDefault="00CD2DFF" w:rsidP="003002AB">
      <w:pPr>
        <w:tabs>
          <w:tab w:val="left" w:pos="360"/>
        </w:tabs>
        <w:overflowPunct/>
        <w:autoSpaceDE/>
        <w:autoSpaceDN/>
        <w:adjustRightInd/>
        <w:ind w:left="709"/>
        <w:textAlignment w:val="auto"/>
        <w:rPr>
          <w:rFonts w:ascii="Century Gothic" w:hAnsi="Century Gothic"/>
          <w:sz w:val="18"/>
          <w:szCs w:val="18"/>
        </w:rPr>
      </w:pPr>
    </w:p>
    <w:p w14:paraId="4E5052AC"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L’évaluation détaillée et le degré de dépendance qui en résulte font l’objet d’une décision écrite de l’établissement qui indique que celle-ci peut être attaquée par voie de recours à la commission d’experts, dans les trente jours dès sa réception. Le droit de recours est ouvert à toute personne qui peut prouver un intérêt à ce que la décision soit modifiée à condition qu’aucune autre procédure ne puisse être engagée, notamment devant un tribunal arbitral.</w:t>
      </w:r>
    </w:p>
    <w:p w14:paraId="7A807915"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2DB20A59"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L’évaluation du degré de dépendance est faite pour une durée identique à celle qui est prévue par la législation sur l’assurance-maladie ; elle est modifiée lorsque l’état de santé du </w:t>
      </w:r>
      <w:r w:rsidR="00BF17FC" w:rsidRPr="00741232">
        <w:rPr>
          <w:rFonts w:ascii="Century Gothic" w:hAnsi="Century Gothic"/>
          <w:sz w:val="18"/>
          <w:szCs w:val="18"/>
        </w:rPr>
        <w:t>résident</w:t>
      </w:r>
      <w:r w:rsidRPr="00741232">
        <w:rPr>
          <w:rFonts w:ascii="Century Gothic" w:hAnsi="Century Gothic"/>
          <w:sz w:val="18"/>
          <w:szCs w:val="18"/>
        </w:rPr>
        <w:t xml:space="preserve"> s’améliore ou s’aggrave durablement et sensiblement. Sans cette modification, le degré de dépendance reste inchangé. L’établissement établit un rapport à l’intention du </w:t>
      </w:r>
      <w:r w:rsidR="00BF17FC" w:rsidRPr="00741232">
        <w:rPr>
          <w:rFonts w:ascii="Century Gothic" w:hAnsi="Century Gothic"/>
          <w:sz w:val="18"/>
          <w:szCs w:val="18"/>
        </w:rPr>
        <w:t>résident</w:t>
      </w:r>
      <w:r w:rsidRPr="00741232">
        <w:rPr>
          <w:rFonts w:ascii="Century Gothic" w:hAnsi="Century Gothic"/>
          <w:sz w:val="18"/>
          <w:szCs w:val="18"/>
        </w:rPr>
        <w:t xml:space="preserve"> ou de son représentant légal pour justifier une modification du degré de dépendance. Ce rapport se fonde sur les mêmes conditions que l’évaluation initiale.</w:t>
      </w:r>
    </w:p>
    <w:p w14:paraId="2243CB94"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1DE5BF0A" w14:textId="77777777" w:rsidR="00FE2D54"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Les soins sont dispensés dans le respect du processus de soins infirmiers </w:t>
      </w:r>
      <w:r w:rsidR="00734033" w:rsidRPr="00741232">
        <w:rPr>
          <w:rFonts w:ascii="Century Gothic" w:hAnsi="Century Gothic"/>
          <w:sz w:val="18"/>
          <w:szCs w:val="18"/>
        </w:rPr>
        <w:t xml:space="preserve">prescrit </w:t>
      </w:r>
      <w:r w:rsidRPr="00741232">
        <w:rPr>
          <w:rFonts w:ascii="Century Gothic" w:hAnsi="Century Gothic"/>
          <w:sz w:val="18"/>
          <w:szCs w:val="18"/>
        </w:rPr>
        <w:t>par le service du médecin cantonal.</w:t>
      </w:r>
    </w:p>
    <w:p w14:paraId="11DEA70C" w14:textId="77777777" w:rsidR="0041786A" w:rsidRDefault="0041786A" w:rsidP="00445AA6">
      <w:pPr>
        <w:tabs>
          <w:tab w:val="left" w:pos="360"/>
        </w:tabs>
        <w:overflowPunct/>
        <w:autoSpaceDE/>
        <w:autoSpaceDN/>
        <w:adjustRightInd/>
        <w:textAlignment w:val="auto"/>
        <w:rPr>
          <w:rFonts w:ascii="Century Gothic" w:hAnsi="Century Gothic"/>
          <w:sz w:val="18"/>
          <w:szCs w:val="18"/>
        </w:rPr>
      </w:pPr>
    </w:p>
    <w:p w14:paraId="25BB249E" w14:textId="77777777" w:rsidR="00937E45" w:rsidRDefault="00937E45" w:rsidP="00445AA6">
      <w:pPr>
        <w:tabs>
          <w:tab w:val="left" w:pos="360"/>
        </w:tabs>
        <w:overflowPunct/>
        <w:autoSpaceDE/>
        <w:autoSpaceDN/>
        <w:adjustRightInd/>
        <w:textAlignment w:val="auto"/>
        <w:rPr>
          <w:rFonts w:ascii="Century Gothic" w:hAnsi="Century Gothic"/>
          <w:sz w:val="18"/>
          <w:szCs w:val="18"/>
        </w:rPr>
      </w:pPr>
    </w:p>
    <w:p w14:paraId="17789027" w14:textId="77777777" w:rsidR="00937E45" w:rsidRDefault="00937E45" w:rsidP="00445AA6">
      <w:pPr>
        <w:tabs>
          <w:tab w:val="left" w:pos="360"/>
        </w:tabs>
        <w:overflowPunct/>
        <w:autoSpaceDE/>
        <w:autoSpaceDN/>
        <w:adjustRightInd/>
        <w:textAlignment w:val="auto"/>
        <w:rPr>
          <w:rFonts w:ascii="Century Gothic" w:hAnsi="Century Gothic"/>
          <w:sz w:val="18"/>
          <w:szCs w:val="18"/>
        </w:rPr>
      </w:pPr>
    </w:p>
    <w:p w14:paraId="073ED7FA" w14:textId="77777777" w:rsidR="00937E45" w:rsidRPr="00741232" w:rsidRDefault="00937E45" w:rsidP="00445AA6">
      <w:pPr>
        <w:tabs>
          <w:tab w:val="left" w:pos="360"/>
        </w:tabs>
        <w:overflowPunct/>
        <w:autoSpaceDE/>
        <w:autoSpaceDN/>
        <w:adjustRightInd/>
        <w:textAlignment w:val="auto"/>
        <w:rPr>
          <w:rFonts w:ascii="Century Gothic" w:hAnsi="Century Gothic"/>
          <w:sz w:val="18"/>
          <w:szCs w:val="18"/>
        </w:rPr>
      </w:pPr>
    </w:p>
    <w:p w14:paraId="10F040F4" w14:textId="77777777" w:rsidR="007C59AD" w:rsidRDefault="007C59AD" w:rsidP="00445AA6">
      <w:pPr>
        <w:tabs>
          <w:tab w:val="left" w:pos="709"/>
        </w:tabs>
        <w:overflowPunct/>
        <w:autoSpaceDE/>
        <w:autoSpaceDN/>
        <w:adjustRightInd/>
        <w:textAlignment w:val="auto"/>
        <w:rPr>
          <w:rFonts w:ascii="Century Gothic" w:hAnsi="Century Gothic"/>
          <w:b/>
          <w:sz w:val="18"/>
          <w:szCs w:val="18"/>
        </w:rPr>
      </w:pPr>
    </w:p>
    <w:p w14:paraId="6BF88DC8" w14:textId="77777777" w:rsidR="00FE2D54" w:rsidRPr="00741232" w:rsidRDefault="00445AA6" w:rsidP="00445AA6">
      <w:pPr>
        <w:tabs>
          <w:tab w:val="left" w:pos="709"/>
        </w:tabs>
        <w:overflowPunct/>
        <w:autoSpaceDE/>
        <w:autoSpaceDN/>
        <w:adjustRightInd/>
        <w:textAlignment w:val="auto"/>
        <w:rPr>
          <w:rFonts w:ascii="Century Gothic" w:hAnsi="Century Gothic"/>
          <w:b/>
          <w:sz w:val="18"/>
          <w:szCs w:val="18"/>
        </w:rPr>
      </w:pPr>
      <w:proofErr w:type="gramStart"/>
      <w:r>
        <w:rPr>
          <w:rFonts w:ascii="Century Gothic" w:hAnsi="Century Gothic"/>
          <w:b/>
          <w:sz w:val="18"/>
          <w:szCs w:val="18"/>
        </w:rPr>
        <w:lastRenderedPageBreak/>
        <w:t xml:space="preserve">4.3  </w:t>
      </w:r>
      <w:r w:rsidR="00FE2D54" w:rsidRPr="00741232">
        <w:rPr>
          <w:rFonts w:ascii="Century Gothic" w:hAnsi="Century Gothic"/>
          <w:b/>
          <w:sz w:val="18"/>
          <w:szCs w:val="18"/>
        </w:rPr>
        <w:t>Médicaments</w:t>
      </w:r>
      <w:proofErr w:type="gramEnd"/>
    </w:p>
    <w:p w14:paraId="396413E3"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4F5BCA66" w14:textId="77777777" w:rsidR="006D783F" w:rsidRPr="006D783F" w:rsidRDefault="006D783F" w:rsidP="006D783F">
      <w:pPr>
        <w:tabs>
          <w:tab w:val="left" w:pos="360"/>
        </w:tabs>
        <w:overflowPunct/>
        <w:autoSpaceDE/>
        <w:autoSpaceDN/>
        <w:adjustRightInd/>
        <w:ind w:left="709"/>
        <w:textAlignment w:val="auto"/>
        <w:rPr>
          <w:rFonts w:ascii="Century Gothic" w:hAnsi="Century Gothic"/>
          <w:sz w:val="18"/>
          <w:szCs w:val="18"/>
        </w:rPr>
      </w:pPr>
      <w:r w:rsidRPr="006D783F">
        <w:rPr>
          <w:rFonts w:ascii="Century Gothic" w:hAnsi="Century Gothic"/>
          <w:sz w:val="18"/>
          <w:szCs w:val="18"/>
        </w:rPr>
        <w:t>Les médicaments sont transmis à l’EMS par la pharmacie externe et sont stockés, de manière individuelle, par le personnel soignant dans un endroit approprié ; ils sont facturés par la pharmacie à l’assureur-maladie du résident.</w:t>
      </w:r>
    </w:p>
    <w:p w14:paraId="0F708A38" w14:textId="77777777" w:rsidR="006D783F" w:rsidRPr="006D783F" w:rsidRDefault="006D783F" w:rsidP="006D783F">
      <w:pPr>
        <w:tabs>
          <w:tab w:val="left" w:pos="360"/>
        </w:tabs>
        <w:overflowPunct/>
        <w:autoSpaceDE/>
        <w:autoSpaceDN/>
        <w:adjustRightInd/>
        <w:ind w:left="709"/>
        <w:textAlignment w:val="auto"/>
        <w:rPr>
          <w:rFonts w:ascii="Century Gothic" w:hAnsi="Century Gothic"/>
          <w:sz w:val="18"/>
          <w:szCs w:val="18"/>
        </w:rPr>
      </w:pPr>
      <w:r w:rsidRPr="006D783F">
        <w:rPr>
          <w:rFonts w:ascii="Century Gothic" w:hAnsi="Century Gothic"/>
          <w:sz w:val="18"/>
          <w:szCs w:val="18"/>
        </w:rPr>
        <w:t>En cas de décès ou de changement de traitement, le solde des médicaments est géré par l’institution, sauf avis contraire du résident ou de son représentant.</w:t>
      </w:r>
    </w:p>
    <w:p w14:paraId="6B732DAE"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3CAC53EA" w14:textId="77777777" w:rsidR="00DD4BCD" w:rsidRDefault="00DD4BCD" w:rsidP="00445AA6">
      <w:pPr>
        <w:tabs>
          <w:tab w:val="left" w:pos="709"/>
        </w:tabs>
        <w:overflowPunct/>
        <w:autoSpaceDE/>
        <w:autoSpaceDN/>
        <w:adjustRightInd/>
        <w:textAlignment w:val="auto"/>
        <w:rPr>
          <w:rFonts w:ascii="Century Gothic" w:hAnsi="Century Gothic"/>
          <w:b/>
          <w:sz w:val="18"/>
          <w:szCs w:val="18"/>
        </w:rPr>
      </w:pPr>
    </w:p>
    <w:p w14:paraId="3A1BFA78" w14:textId="77777777" w:rsidR="00FE2D54" w:rsidRPr="00741232" w:rsidRDefault="00445AA6" w:rsidP="00445AA6">
      <w:pPr>
        <w:tabs>
          <w:tab w:val="left" w:pos="709"/>
        </w:tabs>
        <w:overflowPunct/>
        <w:autoSpaceDE/>
        <w:autoSpaceDN/>
        <w:adjustRightInd/>
        <w:textAlignment w:val="auto"/>
        <w:rPr>
          <w:rFonts w:ascii="Century Gothic" w:hAnsi="Century Gothic"/>
          <w:b/>
          <w:sz w:val="18"/>
          <w:szCs w:val="18"/>
        </w:rPr>
      </w:pPr>
      <w:proofErr w:type="gramStart"/>
      <w:r>
        <w:rPr>
          <w:rFonts w:ascii="Century Gothic" w:hAnsi="Century Gothic"/>
          <w:b/>
          <w:sz w:val="18"/>
          <w:szCs w:val="18"/>
        </w:rPr>
        <w:t xml:space="preserve">4.4  </w:t>
      </w:r>
      <w:r w:rsidR="00FE2D54" w:rsidRPr="00741232">
        <w:rPr>
          <w:rFonts w:ascii="Century Gothic" w:hAnsi="Century Gothic"/>
          <w:b/>
          <w:sz w:val="18"/>
          <w:szCs w:val="18"/>
        </w:rPr>
        <w:t>Prestations</w:t>
      </w:r>
      <w:proofErr w:type="gramEnd"/>
      <w:r w:rsidR="00FE2D54" w:rsidRPr="00741232">
        <w:rPr>
          <w:rFonts w:ascii="Century Gothic" w:hAnsi="Century Gothic"/>
          <w:b/>
          <w:sz w:val="18"/>
          <w:szCs w:val="18"/>
        </w:rPr>
        <w:t xml:space="preserve"> de tiers</w:t>
      </w:r>
    </w:p>
    <w:p w14:paraId="5E64ABDA"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5721B75D"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Les prestations de tiers telles que :</w:t>
      </w:r>
    </w:p>
    <w:p w14:paraId="43845D93" w14:textId="77777777" w:rsidR="00FE2D54" w:rsidRPr="00741232" w:rsidRDefault="00FE2D54" w:rsidP="003002AB">
      <w:pPr>
        <w:numPr>
          <w:ilvl w:val="0"/>
          <w:numId w:val="28"/>
        </w:numPr>
        <w:tabs>
          <w:tab w:val="clear" w:pos="106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Honoraires du médecin traitant ou de spécialistes</w:t>
      </w:r>
    </w:p>
    <w:p w14:paraId="4806B4BB" w14:textId="77777777" w:rsidR="00FE2D54" w:rsidRPr="00741232" w:rsidRDefault="00FE2D54" w:rsidP="003002AB">
      <w:pPr>
        <w:numPr>
          <w:ilvl w:val="0"/>
          <w:numId w:val="28"/>
        </w:numPr>
        <w:tabs>
          <w:tab w:val="clear" w:pos="106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Honoraires de physiothérapeute ou ergothérapeute</w:t>
      </w:r>
    </w:p>
    <w:p w14:paraId="44504C17" w14:textId="77777777" w:rsidR="00FE2D54" w:rsidRPr="00741232" w:rsidRDefault="00FE2D54" w:rsidP="003002AB">
      <w:pPr>
        <w:numPr>
          <w:ilvl w:val="0"/>
          <w:numId w:val="28"/>
        </w:numPr>
        <w:tabs>
          <w:tab w:val="clear" w:pos="106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Frais de laboratoires et d’examens</w:t>
      </w:r>
    </w:p>
    <w:p w14:paraId="5783E63F" w14:textId="77777777" w:rsidR="00FE2D54" w:rsidRPr="00741232" w:rsidRDefault="00FE2D54" w:rsidP="003002AB">
      <w:pPr>
        <w:numPr>
          <w:ilvl w:val="0"/>
          <w:numId w:val="28"/>
        </w:numPr>
        <w:tabs>
          <w:tab w:val="clear" w:pos="1069"/>
          <w:tab w:val="num" w:pos="851"/>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Frais de radiologie</w:t>
      </w:r>
    </w:p>
    <w:p w14:paraId="7A24DB32"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sont prises en charge en dehors du forfait de soins par l’assurance-maladie. Elles sont facturées directement par le prestataire.</w:t>
      </w:r>
    </w:p>
    <w:p w14:paraId="72FA04F9"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7C9DAF60" w14:textId="77777777" w:rsidR="00FE2D54" w:rsidRPr="00741232" w:rsidRDefault="00FE2D54" w:rsidP="003002AB">
      <w:pPr>
        <w:pStyle w:val="Corpsdetexte"/>
        <w:spacing w:after="0"/>
        <w:rPr>
          <w:rFonts w:ascii="Century Gothic" w:hAnsi="Century Gothic"/>
          <w:b/>
          <w:caps/>
          <w:sz w:val="18"/>
          <w:szCs w:val="18"/>
        </w:rPr>
      </w:pPr>
      <w:r w:rsidRPr="00741232">
        <w:rPr>
          <w:rFonts w:ascii="Century Gothic" w:hAnsi="Century Gothic"/>
          <w:b/>
          <w:caps/>
          <w:sz w:val="18"/>
          <w:szCs w:val="18"/>
        </w:rPr>
        <w:t>IV.</w:t>
      </w:r>
      <w:r w:rsidRPr="00741232">
        <w:rPr>
          <w:rFonts w:ascii="Century Gothic" w:hAnsi="Century Gothic"/>
          <w:b/>
          <w:caps/>
          <w:sz w:val="18"/>
          <w:szCs w:val="18"/>
        </w:rPr>
        <w:tab/>
        <w:t xml:space="preserve">Droits et obligations du </w:t>
      </w:r>
      <w:r w:rsidR="00BF17FC" w:rsidRPr="00741232">
        <w:rPr>
          <w:rFonts w:ascii="Century Gothic" w:hAnsi="Century Gothic"/>
          <w:b/>
          <w:caps/>
          <w:sz w:val="18"/>
          <w:szCs w:val="18"/>
        </w:rPr>
        <w:t>résident</w:t>
      </w:r>
    </w:p>
    <w:p w14:paraId="485DFDDF"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58E12190"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Les dispositions de la loi sur la santé du canton de Fribourg du 16 novembre 1999 sont applicables en matière de droits et d’obligations des </w:t>
      </w:r>
      <w:r w:rsidR="00BF17FC" w:rsidRPr="00741232">
        <w:rPr>
          <w:rFonts w:ascii="Century Gothic" w:hAnsi="Century Gothic"/>
          <w:sz w:val="18"/>
          <w:szCs w:val="18"/>
        </w:rPr>
        <w:t>résident</w:t>
      </w:r>
      <w:r w:rsidRPr="00741232">
        <w:rPr>
          <w:rFonts w:ascii="Century Gothic" w:hAnsi="Century Gothic"/>
          <w:sz w:val="18"/>
          <w:szCs w:val="18"/>
        </w:rPr>
        <w:t>s.</w:t>
      </w:r>
    </w:p>
    <w:p w14:paraId="4FD16B13"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3005A8F8" w14:textId="77777777" w:rsidR="00CD2DFF" w:rsidRDefault="00CD2DFF"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Dans </w:t>
      </w:r>
      <w:r w:rsidR="00330994">
        <w:rPr>
          <w:rFonts w:ascii="Century Gothic" w:hAnsi="Century Gothic"/>
          <w:sz w:val="18"/>
          <w:szCs w:val="18"/>
        </w:rPr>
        <w:t xml:space="preserve">les </w:t>
      </w:r>
      <w:r w:rsidRPr="00741232">
        <w:rPr>
          <w:rFonts w:ascii="Century Gothic" w:hAnsi="Century Gothic"/>
          <w:b/>
          <w:sz w:val="18"/>
          <w:szCs w:val="18"/>
        </w:rPr>
        <w:t>ANNEXE</w:t>
      </w:r>
      <w:r w:rsidR="00330994">
        <w:rPr>
          <w:rFonts w:ascii="Century Gothic" w:hAnsi="Century Gothic"/>
          <w:b/>
          <w:sz w:val="18"/>
          <w:szCs w:val="18"/>
        </w:rPr>
        <w:t>S</w:t>
      </w:r>
      <w:r w:rsidRPr="00741232">
        <w:rPr>
          <w:rFonts w:ascii="Century Gothic" w:hAnsi="Century Gothic"/>
          <w:b/>
          <w:sz w:val="18"/>
          <w:szCs w:val="18"/>
        </w:rPr>
        <w:t xml:space="preserve"> </w:t>
      </w:r>
      <w:r w:rsidR="00E32562">
        <w:rPr>
          <w:rFonts w:ascii="Century Gothic" w:hAnsi="Century Gothic"/>
          <w:b/>
          <w:sz w:val="18"/>
          <w:szCs w:val="18"/>
        </w:rPr>
        <w:t>5</w:t>
      </w:r>
      <w:r w:rsidRPr="00741232">
        <w:rPr>
          <w:rFonts w:ascii="Century Gothic" w:hAnsi="Century Gothic"/>
          <w:sz w:val="18"/>
          <w:szCs w:val="18"/>
        </w:rPr>
        <w:t xml:space="preserve"> </w:t>
      </w:r>
      <w:r w:rsidR="00330994" w:rsidRPr="00330994">
        <w:rPr>
          <w:rFonts w:ascii="Century Gothic" w:hAnsi="Century Gothic"/>
          <w:b/>
          <w:sz w:val="18"/>
          <w:szCs w:val="18"/>
        </w:rPr>
        <w:t>et 6</w:t>
      </w:r>
      <w:r w:rsidR="00330994">
        <w:rPr>
          <w:rFonts w:ascii="Century Gothic" w:hAnsi="Century Gothic"/>
          <w:sz w:val="18"/>
          <w:szCs w:val="18"/>
        </w:rPr>
        <w:t xml:space="preserve"> </w:t>
      </w:r>
      <w:r w:rsidRPr="00741232">
        <w:rPr>
          <w:rFonts w:ascii="Century Gothic" w:hAnsi="Century Gothic"/>
          <w:sz w:val="18"/>
          <w:szCs w:val="18"/>
        </w:rPr>
        <w:t>au présent contrat, sont réunis :</w:t>
      </w:r>
    </w:p>
    <w:p w14:paraId="64300F9A" w14:textId="77777777" w:rsidR="00E32562" w:rsidRPr="00741232" w:rsidRDefault="00E32562" w:rsidP="003002AB">
      <w:pPr>
        <w:tabs>
          <w:tab w:val="left" w:pos="360"/>
        </w:tabs>
        <w:overflowPunct/>
        <w:autoSpaceDE/>
        <w:autoSpaceDN/>
        <w:adjustRightInd/>
        <w:ind w:left="709"/>
        <w:textAlignment w:val="auto"/>
        <w:rPr>
          <w:rFonts w:ascii="Century Gothic" w:hAnsi="Century Gothic"/>
          <w:sz w:val="18"/>
          <w:szCs w:val="18"/>
        </w:rPr>
      </w:pPr>
    </w:p>
    <w:p w14:paraId="22D37B29" w14:textId="77777777" w:rsidR="00FE2D54" w:rsidRPr="00741232" w:rsidRDefault="00E32562" w:rsidP="003002AB">
      <w:pPr>
        <w:numPr>
          <w:ilvl w:val="0"/>
          <w:numId w:val="29"/>
        </w:numPr>
        <w:tabs>
          <w:tab w:val="clear" w:pos="1429"/>
          <w:tab w:val="left" w:pos="284"/>
          <w:tab w:val="num" w:pos="851"/>
        </w:tabs>
        <w:overflowPunct/>
        <w:autoSpaceDE/>
        <w:autoSpaceDN/>
        <w:adjustRightInd/>
        <w:ind w:left="851" w:hanging="142"/>
        <w:textAlignment w:val="auto"/>
        <w:rPr>
          <w:rFonts w:ascii="Century Gothic" w:hAnsi="Century Gothic"/>
          <w:sz w:val="18"/>
          <w:szCs w:val="18"/>
        </w:rPr>
      </w:pPr>
      <w:r>
        <w:rPr>
          <w:rFonts w:ascii="Century Gothic" w:hAnsi="Century Gothic"/>
          <w:sz w:val="18"/>
          <w:szCs w:val="18"/>
        </w:rPr>
        <w:t>La Charte éthique de l’AFIPA</w:t>
      </w:r>
      <w:r w:rsidR="00734033" w:rsidRPr="00741232">
        <w:rPr>
          <w:rFonts w:ascii="Century Gothic" w:hAnsi="Century Gothic"/>
          <w:sz w:val="18"/>
          <w:szCs w:val="18"/>
        </w:rPr>
        <w:t> ;</w:t>
      </w:r>
    </w:p>
    <w:p w14:paraId="2628A32C" w14:textId="77777777" w:rsidR="00FE2D54" w:rsidRPr="00330994" w:rsidRDefault="00FE2D54" w:rsidP="003002AB">
      <w:pPr>
        <w:numPr>
          <w:ilvl w:val="0"/>
          <w:numId w:val="29"/>
        </w:numPr>
        <w:tabs>
          <w:tab w:val="clear" w:pos="1429"/>
          <w:tab w:val="num" w:pos="851"/>
        </w:tabs>
        <w:overflowPunct/>
        <w:autoSpaceDE/>
        <w:autoSpaceDN/>
        <w:adjustRightInd/>
        <w:ind w:left="851" w:hanging="142"/>
        <w:textAlignment w:val="auto"/>
        <w:rPr>
          <w:rFonts w:ascii="Century Gothic" w:hAnsi="Century Gothic"/>
          <w:sz w:val="18"/>
          <w:szCs w:val="18"/>
        </w:rPr>
      </w:pPr>
      <w:r w:rsidRPr="00741232">
        <w:rPr>
          <w:rFonts w:ascii="Century Gothic" w:hAnsi="Century Gothic"/>
          <w:sz w:val="18"/>
          <w:szCs w:val="18"/>
        </w:rPr>
        <w:t>La circulaire de l’Association fribourgeoise des institutions pour personnes âgées (AFIPA) et du service du médecin cantonal intitulée </w:t>
      </w:r>
      <w:r w:rsidR="00330994" w:rsidRPr="00330994">
        <w:rPr>
          <w:rFonts w:ascii="Century Gothic" w:hAnsi="Century Gothic"/>
          <w:sz w:val="18"/>
          <w:szCs w:val="18"/>
        </w:rPr>
        <w:t>« Respect et protection de l’intégrité et des droits des résidents </w:t>
      </w:r>
      <w:proofErr w:type="gramStart"/>
      <w:r w:rsidR="00330994" w:rsidRPr="00330994">
        <w:rPr>
          <w:rFonts w:ascii="Century Gothic" w:hAnsi="Century Gothic"/>
          <w:sz w:val="18"/>
          <w:szCs w:val="18"/>
        </w:rPr>
        <w:t>»</w:t>
      </w:r>
      <w:r w:rsidR="00734033" w:rsidRPr="00330994">
        <w:rPr>
          <w:rFonts w:ascii="Century Gothic" w:hAnsi="Century Gothic"/>
          <w:sz w:val="18"/>
          <w:szCs w:val="18"/>
        </w:rPr>
        <w:t>;</w:t>
      </w:r>
      <w:proofErr w:type="gramEnd"/>
    </w:p>
    <w:p w14:paraId="00088935" w14:textId="77777777" w:rsidR="00734033" w:rsidRPr="00741232" w:rsidRDefault="00734033" w:rsidP="003002AB">
      <w:pPr>
        <w:numPr>
          <w:ilvl w:val="0"/>
          <w:numId w:val="29"/>
        </w:numPr>
        <w:tabs>
          <w:tab w:val="clear" w:pos="1429"/>
          <w:tab w:val="num" w:pos="851"/>
        </w:tabs>
        <w:overflowPunct/>
        <w:autoSpaceDE/>
        <w:autoSpaceDN/>
        <w:adjustRightInd/>
        <w:ind w:left="851" w:hanging="142"/>
        <w:textAlignment w:val="auto"/>
        <w:rPr>
          <w:rFonts w:ascii="Century Gothic" w:hAnsi="Century Gothic"/>
          <w:sz w:val="18"/>
          <w:szCs w:val="18"/>
        </w:rPr>
      </w:pPr>
      <w:r w:rsidRPr="00741232">
        <w:rPr>
          <w:rFonts w:ascii="Century Gothic" w:hAnsi="Century Gothic"/>
          <w:sz w:val="18"/>
          <w:szCs w:val="18"/>
        </w:rPr>
        <w:t>Le formulaire pour le/s représentant/s thérapeutique/s.</w:t>
      </w:r>
    </w:p>
    <w:p w14:paraId="62846EE6" w14:textId="77777777" w:rsidR="00CD2DFF" w:rsidRPr="00741232" w:rsidRDefault="00CD2DFF" w:rsidP="00CD2DFF">
      <w:pPr>
        <w:tabs>
          <w:tab w:val="left" w:pos="709"/>
        </w:tabs>
        <w:overflowPunct/>
        <w:autoSpaceDE/>
        <w:autoSpaceDN/>
        <w:adjustRightInd/>
        <w:textAlignment w:val="auto"/>
        <w:rPr>
          <w:rFonts w:ascii="Century Gothic" w:hAnsi="Century Gothic"/>
          <w:sz w:val="18"/>
          <w:szCs w:val="18"/>
        </w:rPr>
      </w:pPr>
    </w:p>
    <w:p w14:paraId="0D9F53B0" w14:textId="77777777" w:rsidR="00FE2D54" w:rsidRPr="00741232" w:rsidRDefault="00FE2D54" w:rsidP="00CD2DFF">
      <w:pPr>
        <w:tabs>
          <w:tab w:val="left" w:pos="709"/>
        </w:tabs>
        <w:overflowPunct/>
        <w:autoSpaceDE/>
        <w:autoSpaceDN/>
        <w:adjustRightInd/>
        <w:textAlignment w:val="auto"/>
        <w:rPr>
          <w:rFonts w:ascii="Century Gothic" w:hAnsi="Century Gothic"/>
          <w:b/>
          <w:caps/>
          <w:sz w:val="18"/>
          <w:szCs w:val="18"/>
        </w:rPr>
      </w:pPr>
      <w:r w:rsidRPr="00741232">
        <w:rPr>
          <w:rFonts w:ascii="Century Gothic" w:hAnsi="Century Gothic"/>
          <w:b/>
          <w:caps/>
          <w:sz w:val="18"/>
          <w:szCs w:val="18"/>
        </w:rPr>
        <w:t>V.</w:t>
      </w:r>
      <w:r w:rsidRPr="00741232">
        <w:rPr>
          <w:rFonts w:ascii="Century Gothic" w:hAnsi="Century Gothic"/>
          <w:b/>
          <w:caps/>
          <w:sz w:val="18"/>
          <w:szCs w:val="18"/>
        </w:rPr>
        <w:tab/>
        <w:t>Organisation de la vie quotidienne</w:t>
      </w:r>
    </w:p>
    <w:p w14:paraId="345A37CB"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041B2AB6" w14:textId="77777777" w:rsidR="00FE2D54" w:rsidRPr="00741232" w:rsidRDefault="007C541D"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w:t>
      </w:r>
      <w:r w:rsidR="00CD2DFF" w:rsidRPr="00741232">
        <w:rPr>
          <w:rFonts w:ascii="Century Gothic" w:hAnsi="Century Gothic"/>
          <w:sz w:val="18"/>
          <w:szCs w:val="18"/>
        </w:rPr>
        <w:t>’établissement s’engage à</w:t>
      </w:r>
      <w:r w:rsidR="00FE2D54" w:rsidRPr="00741232">
        <w:rPr>
          <w:rFonts w:ascii="Century Gothic" w:hAnsi="Century Gothic"/>
          <w:sz w:val="18"/>
          <w:szCs w:val="18"/>
        </w:rPr>
        <w:t xml:space="preserve"> respecter les aspirations et les activités religieuses, sociales et civiques du </w:t>
      </w:r>
      <w:r w:rsidR="00BF17FC" w:rsidRPr="00741232">
        <w:rPr>
          <w:rFonts w:ascii="Century Gothic" w:hAnsi="Century Gothic"/>
          <w:sz w:val="18"/>
          <w:szCs w:val="18"/>
        </w:rPr>
        <w:t>résident</w:t>
      </w:r>
      <w:r w:rsidR="00FE2D54" w:rsidRPr="00741232">
        <w:rPr>
          <w:rFonts w:ascii="Century Gothic" w:hAnsi="Century Gothic"/>
          <w:sz w:val="18"/>
          <w:szCs w:val="18"/>
        </w:rPr>
        <w:t>. Il favorise la participation de la famille et des proches. Il s’engage à promouvoir et respecter les principes contenus dans la Charte Ethique en vigueur pour les établissements membres de l’Association Fribourgeoise des Institutions pour Personnes Agées AFIPA / VFA.</w:t>
      </w:r>
    </w:p>
    <w:p w14:paraId="214231EE"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03823894" w14:textId="77777777" w:rsidR="00FE2D54" w:rsidRPr="00741232" w:rsidRDefault="00CD2DFF"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L’institution </w:t>
      </w:r>
      <w:r w:rsidR="00FE2D54" w:rsidRPr="00741232">
        <w:rPr>
          <w:rFonts w:ascii="Century Gothic" w:hAnsi="Century Gothic"/>
          <w:sz w:val="18"/>
          <w:szCs w:val="18"/>
        </w:rPr>
        <w:t xml:space="preserve">considère que la chambre du </w:t>
      </w:r>
      <w:r w:rsidR="00BF17FC" w:rsidRPr="00741232">
        <w:rPr>
          <w:rFonts w:ascii="Century Gothic" w:hAnsi="Century Gothic"/>
          <w:sz w:val="18"/>
          <w:szCs w:val="18"/>
        </w:rPr>
        <w:t>résident</w:t>
      </w:r>
      <w:r w:rsidR="00FE2D54" w:rsidRPr="00741232">
        <w:rPr>
          <w:rFonts w:ascii="Century Gothic" w:hAnsi="Century Gothic"/>
          <w:sz w:val="18"/>
          <w:szCs w:val="18"/>
        </w:rPr>
        <w:t xml:space="preserve"> est un espace privé.</w:t>
      </w:r>
    </w:p>
    <w:p w14:paraId="35C13353" w14:textId="77777777" w:rsidR="00CD2DFF" w:rsidRPr="00741232" w:rsidRDefault="00CD2DFF">
      <w:pPr>
        <w:tabs>
          <w:tab w:val="left" w:pos="360"/>
        </w:tabs>
        <w:overflowPunct/>
        <w:autoSpaceDE/>
        <w:autoSpaceDN/>
        <w:adjustRightInd/>
        <w:textAlignment w:val="auto"/>
        <w:rPr>
          <w:rFonts w:ascii="Century Gothic" w:hAnsi="Century Gothic"/>
          <w:sz w:val="18"/>
          <w:szCs w:val="18"/>
        </w:rPr>
      </w:pPr>
    </w:p>
    <w:p w14:paraId="4FDABB69" w14:textId="77777777" w:rsidR="00FE2D54" w:rsidRPr="00741232" w:rsidRDefault="00FE2D54" w:rsidP="003002AB">
      <w:pPr>
        <w:pStyle w:val="Corpsdetexte"/>
        <w:spacing w:after="0"/>
        <w:rPr>
          <w:rFonts w:ascii="Century Gothic" w:hAnsi="Century Gothic"/>
          <w:b/>
          <w:sz w:val="18"/>
          <w:szCs w:val="18"/>
        </w:rPr>
      </w:pPr>
      <w:r w:rsidRPr="00741232">
        <w:rPr>
          <w:rFonts w:ascii="Century Gothic" w:hAnsi="Century Gothic"/>
          <w:b/>
          <w:sz w:val="18"/>
          <w:szCs w:val="18"/>
        </w:rPr>
        <w:t>VI.</w:t>
      </w:r>
      <w:r w:rsidRPr="00741232">
        <w:rPr>
          <w:rFonts w:ascii="Century Gothic" w:hAnsi="Century Gothic"/>
          <w:b/>
          <w:sz w:val="18"/>
          <w:szCs w:val="18"/>
        </w:rPr>
        <w:tab/>
        <w:t>RESERVATION</w:t>
      </w:r>
    </w:p>
    <w:p w14:paraId="15549732"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693909CA"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Si le </w:t>
      </w:r>
      <w:r w:rsidR="00BF17FC" w:rsidRPr="00741232">
        <w:rPr>
          <w:rFonts w:ascii="Century Gothic" w:hAnsi="Century Gothic"/>
          <w:sz w:val="18"/>
          <w:szCs w:val="18"/>
        </w:rPr>
        <w:t>résident</w:t>
      </w:r>
      <w:r w:rsidRPr="00741232">
        <w:rPr>
          <w:rFonts w:ascii="Century Gothic" w:hAnsi="Century Gothic"/>
          <w:sz w:val="18"/>
          <w:szCs w:val="18"/>
        </w:rPr>
        <w:t>, sans juste motif, retarde son entrée dans l’établissement ou ne libère pas la chambre après son départ dans le délai convenu, le prix de pension est perçu, déduction faite de Fr.</w:t>
      </w:r>
      <w:r w:rsidR="00174D13" w:rsidRPr="00741232">
        <w:rPr>
          <w:rFonts w:ascii="Century Gothic" w:hAnsi="Century Gothic"/>
          <w:sz w:val="18"/>
          <w:szCs w:val="18"/>
        </w:rPr>
        <w:t xml:space="preserve"> </w:t>
      </w:r>
      <w:proofErr w:type="gramStart"/>
      <w:r w:rsidR="000E2B40" w:rsidRPr="00741232">
        <w:rPr>
          <w:rFonts w:ascii="Century Gothic" w:hAnsi="Century Gothic"/>
          <w:sz w:val="18"/>
          <w:szCs w:val="18"/>
        </w:rPr>
        <w:t>12.--</w:t>
      </w:r>
      <w:proofErr w:type="gramEnd"/>
      <w:r w:rsidRPr="00741232">
        <w:rPr>
          <w:rFonts w:ascii="Century Gothic" w:hAnsi="Century Gothic"/>
          <w:sz w:val="18"/>
          <w:szCs w:val="18"/>
        </w:rPr>
        <w:t xml:space="preserve"> par jour pour les repas. </w:t>
      </w:r>
    </w:p>
    <w:p w14:paraId="4C39862A"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55DCD5CB"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Les prestations de la caisse maladie et la participation des pouvoirs publics ne couvrent que les jours de présence dans l’établissement.</w:t>
      </w:r>
    </w:p>
    <w:p w14:paraId="1402B31A"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469DA491" w14:textId="77777777" w:rsidR="00FE2D54" w:rsidRPr="00741232" w:rsidRDefault="00FE2D54" w:rsidP="003002AB">
      <w:pPr>
        <w:pStyle w:val="Corpsdetexte"/>
        <w:spacing w:after="0"/>
        <w:rPr>
          <w:rFonts w:ascii="Century Gothic" w:hAnsi="Century Gothic"/>
          <w:b/>
          <w:sz w:val="18"/>
          <w:szCs w:val="18"/>
        </w:rPr>
      </w:pPr>
      <w:r w:rsidRPr="00741232">
        <w:rPr>
          <w:rFonts w:ascii="Century Gothic" w:hAnsi="Century Gothic"/>
          <w:b/>
          <w:sz w:val="18"/>
          <w:szCs w:val="18"/>
        </w:rPr>
        <w:t>VII.</w:t>
      </w:r>
      <w:r w:rsidRPr="00741232">
        <w:rPr>
          <w:rFonts w:ascii="Century Gothic" w:hAnsi="Century Gothic"/>
          <w:b/>
          <w:sz w:val="18"/>
          <w:szCs w:val="18"/>
        </w:rPr>
        <w:tab/>
        <w:t>ABSENCES DU RESIDANT</w:t>
      </w:r>
    </w:p>
    <w:p w14:paraId="28BF2A64"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48C9FE64" w14:textId="77777777" w:rsidR="00FE2D54" w:rsidRPr="00741232" w:rsidRDefault="00FE2D54" w:rsidP="00357B91">
      <w:pPr>
        <w:tabs>
          <w:tab w:val="left" w:pos="360"/>
        </w:tabs>
        <w:rPr>
          <w:rFonts w:ascii="Century Gothic" w:hAnsi="Century Gothic"/>
          <w:b/>
          <w:sz w:val="18"/>
          <w:szCs w:val="18"/>
        </w:rPr>
      </w:pPr>
      <w:r w:rsidRPr="00741232">
        <w:rPr>
          <w:rFonts w:ascii="Century Gothic" w:hAnsi="Century Gothic"/>
          <w:b/>
          <w:sz w:val="18"/>
          <w:szCs w:val="18"/>
        </w:rPr>
        <w:t>1.</w:t>
      </w:r>
      <w:r w:rsidRPr="00741232">
        <w:rPr>
          <w:rFonts w:ascii="Century Gothic" w:hAnsi="Century Gothic"/>
          <w:b/>
          <w:sz w:val="18"/>
          <w:szCs w:val="18"/>
        </w:rPr>
        <w:tab/>
        <w:t>Hospitalisation</w:t>
      </w:r>
    </w:p>
    <w:p w14:paraId="083127C9"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60CFFB3F"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Durant l’hospitalisation, l’établissement s’engage à garder inoccupée la chambre pendant </w:t>
      </w:r>
      <w:r w:rsidR="000E2B40" w:rsidRPr="00741232">
        <w:rPr>
          <w:rFonts w:ascii="Century Gothic" w:hAnsi="Century Gothic"/>
          <w:sz w:val="18"/>
          <w:szCs w:val="18"/>
        </w:rPr>
        <w:t>30</w:t>
      </w:r>
      <w:r w:rsidRPr="00741232">
        <w:rPr>
          <w:rFonts w:ascii="Century Gothic" w:hAnsi="Century Gothic"/>
          <w:sz w:val="18"/>
          <w:szCs w:val="18"/>
        </w:rPr>
        <w:t xml:space="preserve"> jours. Il perçoit pour cela le montant du prix de pension à la charge du </w:t>
      </w:r>
      <w:r w:rsidR="00BF17FC" w:rsidRPr="00741232">
        <w:rPr>
          <w:rFonts w:ascii="Century Gothic" w:hAnsi="Century Gothic"/>
          <w:sz w:val="18"/>
          <w:szCs w:val="18"/>
        </w:rPr>
        <w:t>résident</w:t>
      </w:r>
      <w:r w:rsidRPr="00741232">
        <w:rPr>
          <w:rFonts w:ascii="Century Gothic" w:hAnsi="Century Gothic"/>
          <w:sz w:val="18"/>
          <w:szCs w:val="18"/>
        </w:rPr>
        <w:t xml:space="preserve"> déduction faite de Fr. </w:t>
      </w:r>
      <w:proofErr w:type="gramStart"/>
      <w:r w:rsidR="000E2B40" w:rsidRPr="00741232">
        <w:rPr>
          <w:rFonts w:ascii="Century Gothic" w:hAnsi="Century Gothic"/>
          <w:sz w:val="18"/>
          <w:szCs w:val="18"/>
        </w:rPr>
        <w:t>12.--</w:t>
      </w:r>
      <w:proofErr w:type="gramEnd"/>
      <w:r w:rsidR="0066673E" w:rsidRPr="00741232">
        <w:rPr>
          <w:rFonts w:ascii="Century Gothic" w:hAnsi="Century Gothic"/>
          <w:sz w:val="18"/>
          <w:szCs w:val="18"/>
        </w:rPr>
        <w:t xml:space="preserve"> </w:t>
      </w:r>
      <w:r w:rsidRPr="00741232">
        <w:rPr>
          <w:rFonts w:ascii="Century Gothic" w:hAnsi="Century Gothic"/>
          <w:sz w:val="18"/>
          <w:szCs w:val="18"/>
        </w:rPr>
        <w:t>par jour pour les repas.</w:t>
      </w:r>
    </w:p>
    <w:p w14:paraId="25E686B1"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17C9EFDF" w14:textId="77777777" w:rsidR="00FE2D54" w:rsidRPr="00741232" w:rsidRDefault="00FE2D54" w:rsidP="00357B91">
      <w:pPr>
        <w:tabs>
          <w:tab w:val="left" w:pos="360"/>
        </w:tabs>
        <w:rPr>
          <w:rFonts w:ascii="Century Gothic" w:hAnsi="Century Gothic"/>
          <w:b/>
          <w:sz w:val="18"/>
          <w:szCs w:val="18"/>
        </w:rPr>
      </w:pPr>
      <w:r w:rsidRPr="00741232">
        <w:rPr>
          <w:rFonts w:ascii="Century Gothic" w:hAnsi="Century Gothic"/>
          <w:b/>
          <w:sz w:val="18"/>
          <w:szCs w:val="18"/>
        </w:rPr>
        <w:t>2.</w:t>
      </w:r>
      <w:r w:rsidRPr="00741232">
        <w:rPr>
          <w:rFonts w:ascii="Century Gothic" w:hAnsi="Century Gothic"/>
          <w:b/>
          <w:sz w:val="18"/>
          <w:szCs w:val="18"/>
        </w:rPr>
        <w:tab/>
        <w:t>Vacances</w:t>
      </w:r>
      <w:r w:rsidR="00CC31D7">
        <w:rPr>
          <w:rFonts w:ascii="Century Gothic" w:hAnsi="Century Gothic"/>
          <w:b/>
          <w:sz w:val="18"/>
          <w:szCs w:val="18"/>
        </w:rPr>
        <w:t xml:space="preserve"> ou autres absences</w:t>
      </w:r>
    </w:p>
    <w:p w14:paraId="39040100"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69A71F4F"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La direction accorde une réduction de Fr.</w:t>
      </w:r>
      <w:r w:rsidR="0066673E" w:rsidRPr="00741232">
        <w:rPr>
          <w:rFonts w:ascii="Century Gothic" w:hAnsi="Century Gothic"/>
          <w:sz w:val="18"/>
          <w:szCs w:val="18"/>
        </w:rPr>
        <w:t xml:space="preserve"> </w:t>
      </w:r>
      <w:proofErr w:type="gramStart"/>
      <w:r w:rsidR="000E2B40" w:rsidRPr="00741232">
        <w:rPr>
          <w:rFonts w:ascii="Century Gothic" w:hAnsi="Century Gothic"/>
          <w:sz w:val="18"/>
          <w:szCs w:val="18"/>
        </w:rPr>
        <w:t>12.--</w:t>
      </w:r>
      <w:proofErr w:type="gramEnd"/>
      <w:r w:rsidRPr="00741232">
        <w:rPr>
          <w:rFonts w:ascii="Century Gothic" w:hAnsi="Century Gothic"/>
          <w:sz w:val="18"/>
          <w:szCs w:val="18"/>
        </w:rPr>
        <w:t xml:space="preserve"> par jour du prix de pension en cas </w:t>
      </w:r>
      <w:r w:rsidR="00D34D6A">
        <w:rPr>
          <w:rFonts w:ascii="Century Gothic" w:hAnsi="Century Gothic"/>
          <w:sz w:val="18"/>
          <w:szCs w:val="18"/>
        </w:rPr>
        <w:t xml:space="preserve">d’absence pour une journée complète (24 heures). </w:t>
      </w:r>
      <w:r w:rsidR="0066673E" w:rsidRPr="00741232">
        <w:rPr>
          <w:rFonts w:ascii="Century Gothic" w:hAnsi="Century Gothic"/>
          <w:sz w:val="18"/>
          <w:szCs w:val="18"/>
        </w:rPr>
        <w:t>Les</w:t>
      </w:r>
      <w:r w:rsidRPr="00741232">
        <w:rPr>
          <w:rFonts w:ascii="Century Gothic" w:hAnsi="Century Gothic"/>
          <w:sz w:val="18"/>
          <w:szCs w:val="18"/>
        </w:rPr>
        <w:t xml:space="preserve"> journée</w:t>
      </w:r>
      <w:r w:rsidR="0066673E" w:rsidRPr="00741232">
        <w:rPr>
          <w:rFonts w:ascii="Century Gothic" w:hAnsi="Century Gothic"/>
          <w:sz w:val="18"/>
          <w:szCs w:val="18"/>
        </w:rPr>
        <w:t>s</w:t>
      </w:r>
      <w:r w:rsidRPr="00741232">
        <w:rPr>
          <w:rFonts w:ascii="Century Gothic" w:hAnsi="Century Gothic"/>
          <w:sz w:val="18"/>
          <w:szCs w:val="18"/>
        </w:rPr>
        <w:t xml:space="preserve"> de départ et de retour sont comptées comme journée</w:t>
      </w:r>
      <w:r w:rsidR="0066673E" w:rsidRPr="00741232">
        <w:rPr>
          <w:rFonts w:ascii="Century Gothic" w:hAnsi="Century Gothic"/>
          <w:sz w:val="18"/>
          <w:szCs w:val="18"/>
        </w:rPr>
        <w:t>s</w:t>
      </w:r>
      <w:r w:rsidRPr="00741232">
        <w:rPr>
          <w:rFonts w:ascii="Century Gothic" w:hAnsi="Century Gothic"/>
          <w:sz w:val="18"/>
          <w:szCs w:val="18"/>
        </w:rPr>
        <w:t xml:space="preserve"> de présence.</w:t>
      </w:r>
    </w:p>
    <w:p w14:paraId="4B691063"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18A67504"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Les soins et l’accompagnement ne sont pas facturés.</w:t>
      </w:r>
      <w:r w:rsidR="0066673E" w:rsidRPr="00741232">
        <w:rPr>
          <w:rFonts w:ascii="Century Gothic" w:hAnsi="Century Gothic"/>
          <w:sz w:val="18"/>
          <w:szCs w:val="18"/>
        </w:rPr>
        <w:t xml:space="preserve"> </w:t>
      </w:r>
    </w:p>
    <w:p w14:paraId="44E3E621" w14:textId="77777777" w:rsidR="00741232" w:rsidRDefault="00741232">
      <w:pPr>
        <w:tabs>
          <w:tab w:val="left" w:pos="360"/>
        </w:tabs>
        <w:overflowPunct/>
        <w:autoSpaceDE/>
        <w:autoSpaceDN/>
        <w:adjustRightInd/>
        <w:textAlignment w:val="auto"/>
        <w:rPr>
          <w:rFonts w:ascii="Century Gothic" w:hAnsi="Century Gothic"/>
          <w:sz w:val="18"/>
          <w:szCs w:val="18"/>
        </w:rPr>
      </w:pPr>
    </w:p>
    <w:p w14:paraId="76006B5C" w14:textId="77777777" w:rsidR="007C59AD" w:rsidRPr="007C59AD" w:rsidRDefault="007C59AD" w:rsidP="007C59AD">
      <w:pPr>
        <w:ind w:left="709"/>
        <w:rPr>
          <w:rFonts w:ascii="Century Gothic" w:hAnsi="Century Gothic"/>
          <w:b/>
          <w:sz w:val="18"/>
          <w:szCs w:val="18"/>
        </w:rPr>
      </w:pPr>
    </w:p>
    <w:p w14:paraId="09238D6E" w14:textId="77777777" w:rsidR="00741232" w:rsidRPr="00741232" w:rsidRDefault="00741232" w:rsidP="00357B91">
      <w:pPr>
        <w:numPr>
          <w:ilvl w:val="0"/>
          <w:numId w:val="18"/>
        </w:numPr>
        <w:tabs>
          <w:tab w:val="clear" w:pos="360"/>
          <w:tab w:val="num" w:pos="284"/>
        </w:tabs>
        <w:ind w:left="0" w:firstLine="0"/>
        <w:rPr>
          <w:rFonts w:ascii="Century Gothic" w:hAnsi="Century Gothic"/>
          <w:b/>
          <w:sz w:val="18"/>
          <w:szCs w:val="18"/>
        </w:rPr>
      </w:pPr>
      <w:r w:rsidRPr="00741232">
        <w:rPr>
          <w:rFonts w:ascii="Century Gothic" w:hAnsi="Century Gothic"/>
          <w:b/>
          <w:sz w:val="18"/>
          <w:szCs w:val="18"/>
        </w:rPr>
        <w:lastRenderedPageBreak/>
        <w:t>Libération de la chambre</w:t>
      </w:r>
    </w:p>
    <w:p w14:paraId="33F562BE" w14:textId="77777777" w:rsidR="00741232" w:rsidRPr="00741232" w:rsidRDefault="00741232" w:rsidP="00741232">
      <w:pPr>
        <w:tabs>
          <w:tab w:val="left" w:pos="360"/>
        </w:tabs>
        <w:rPr>
          <w:rFonts w:ascii="Century Gothic" w:hAnsi="Century Gothic"/>
          <w:b/>
          <w:sz w:val="18"/>
          <w:szCs w:val="18"/>
        </w:rPr>
      </w:pPr>
    </w:p>
    <w:p w14:paraId="67D9EC30" w14:textId="77777777" w:rsidR="00741232" w:rsidRDefault="00741232" w:rsidP="003002AB">
      <w:pPr>
        <w:tabs>
          <w:tab w:val="left" w:pos="360"/>
        </w:tabs>
        <w:ind w:left="709"/>
        <w:rPr>
          <w:rFonts w:ascii="Century Gothic" w:hAnsi="Century Gothic"/>
          <w:sz w:val="18"/>
          <w:szCs w:val="18"/>
        </w:rPr>
      </w:pPr>
      <w:r w:rsidRPr="00741232">
        <w:rPr>
          <w:rFonts w:ascii="Century Gothic" w:hAnsi="Century Gothic"/>
          <w:sz w:val="18"/>
          <w:szCs w:val="18"/>
        </w:rPr>
        <w:t>A la fin du contrat, la libération de la chambre se fera dans les meilleurs délais. Si celle-ci doit être réalisée par l’institution, un montant de Frs 200.- sera perçu. A ce montant, seront ajoutées les éventuelles taxes d’élimination pour les objets encombrants.</w:t>
      </w:r>
    </w:p>
    <w:p w14:paraId="2E46CD1F" w14:textId="77777777" w:rsidR="008A66ED" w:rsidRPr="00741232" w:rsidRDefault="008A66ED" w:rsidP="003002AB">
      <w:pPr>
        <w:tabs>
          <w:tab w:val="left" w:pos="360"/>
        </w:tabs>
        <w:ind w:left="709"/>
        <w:rPr>
          <w:rFonts w:ascii="Century Gothic" w:hAnsi="Century Gothic"/>
          <w:sz w:val="18"/>
          <w:szCs w:val="18"/>
        </w:rPr>
      </w:pPr>
    </w:p>
    <w:p w14:paraId="6D37F660" w14:textId="77777777" w:rsidR="00744A1D" w:rsidRPr="00741232" w:rsidRDefault="00744A1D" w:rsidP="0066673E">
      <w:pPr>
        <w:tabs>
          <w:tab w:val="left" w:pos="360"/>
        </w:tabs>
        <w:overflowPunct/>
        <w:autoSpaceDE/>
        <w:autoSpaceDN/>
        <w:adjustRightInd/>
        <w:textAlignment w:val="auto"/>
        <w:rPr>
          <w:rFonts w:ascii="Century Gothic" w:hAnsi="Century Gothic"/>
          <w:b/>
          <w:sz w:val="18"/>
          <w:szCs w:val="18"/>
        </w:rPr>
      </w:pPr>
    </w:p>
    <w:p w14:paraId="16F3B218" w14:textId="77777777" w:rsidR="00DD4BCD" w:rsidRDefault="00DD4BCD" w:rsidP="0066673E">
      <w:pPr>
        <w:tabs>
          <w:tab w:val="left" w:pos="360"/>
        </w:tabs>
        <w:overflowPunct/>
        <w:autoSpaceDE/>
        <w:autoSpaceDN/>
        <w:adjustRightInd/>
        <w:textAlignment w:val="auto"/>
        <w:rPr>
          <w:rFonts w:ascii="Century Gothic" w:hAnsi="Century Gothic"/>
          <w:b/>
          <w:sz w:val="18"/>
          <w:szCs w:val="18"/>
        </w:rPr>
      </w:pPr>
    </w:p>
    <w:p w14:paraId="1E0407E1" w14:textId="77777777" w:rsidR="00DD4BCD" w:rsidRDefault="00DD4BCD" w:rsidP="0066673E">
      <w:pPr>
        <w:tabs>
          <w:tab w:val="left" w:pos="360"/>
        </w:tabs>
        <w:overflowPunct/>
        <w:autoSpaceDE/>
        <w:autoSpaceDN/>
        <w:adjustRightInd/>
        <w:textAlignment w:val="auto"/>
        <w:rPr>
          <w:rFonts w:ascii="Century Gothic" w:hAnsi="Century Gothic"/>
          <w:b/>
          <w:sz w:val="18"/>
          <w:szCs w:val="18"/>
        </w:rPr>
      </w:pPr>
    </w:p>
    <w:p w14:paraId="1BAF0F51" w14:textId="77777777" w:rsidR="00FE2D54" w:rsidRPr="00741232" w:rsidRDefault="00FE2D54" w:rsidP="0066673E">
      <w:pPr>
        <w:tabs>
          <w:tab w:val="left" w:pos="360"/>
        </w:tabs>
        <w:overflowPunct/>
        <w:autoSpaceDE/>
        <w:autoSpaceDN/>
        <w:adjustRightInd/>
        <w:textAlignment w:val="auto"/>
        <w:rPr>
          <w:rFonts w:ascii="Century Gothic" w:hAnsi="Century Gothic"/>
          <w:b/>
          <w:sz w:val="18"/>
          <w:szCs w:val="18"/>
        </w:rPr>
      </w:pPr>
      <w:r w:rsidRPr="00741232">
        <w:rPr>
          <w:rFonts w:ascii="Century Gothic" w:hAnsi="Century Gothic"/>
          <w:b/>
          <w:sz w:val="18"/>
          <w:szCs w:val="18"/>
        </w:rPr>
        <w:t>VIII.</w:t>
      </w:r>
      <w:r w:rsidRPr="00741232">
        <w:rPr>
          <w:rFonts w:ascii="Century Gothic" w:hAnsi="Century Gothic"/>
          <w:b/>
          <w:sz w:val="18"/>
          <w:szCs w:val="18"/>
        </w:rPr>
        <w:tab/>
      </w:r>
      <w:r w:rsidR="003002AB">
        <w:rPr>
          <w:rFonts w:ascii="Century Gothic" w:hAnsi="Century Gothic"/>
          <w:b/>
          <w:sz w:val="18"/>
          <w:szCs w:val="18"/>
        </w:rPr>
        <w:t xml:space="preserve">       </w:t>
      </w:r>
      <w:r w:rsidRPr="00741232">
        <w:rPr>
          <w:rFonts w:ascii="Century Gothic" w:hAnsi="Century Gothic"/>
          <w:b/>
          <w:sz w:val="18"/>
          <w:szCs w:val="18"/>
        </w:rPr>
        <w:t>DUREE DU CONTRAT ET RESILIATION</w:t>
      </w:r>
    </w:p>
    <w:p w14:paraId="25EB6254"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52280A6E"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 présent contrat est conclu pour une durée indéterminée et commence le </w:t>
      </w:r>
      <w:r w:rsidR="005F091A">
        <w:rPr>
          <w:rFonts w:ascii="Century Gothic" w:hAnsi="Century Gothic"/>
          <w:sz w:val="18"/>
          <w:szCs w:val="18"/>
        </w:rPr>
        <w:fldChar w:fldCharType="begin">
          <w:ffData>
            <w:name w:val="Texte42"/>
            <w:enabled/>
            <w:calcOnExit/>
            <w:textInput/>
          </w:ffData>
        </w:fldChar>
      </w:r>
      <w:bookmarkStart w:id="21" w:name="Texte42"/>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21"/>
      <w:r w:rsidR="0066673E" w:rsidRPr="00741232">
        <w:rPr>
          <w:rFonts w:ascii="Century Gothic" w:hAnsi="Century Gothic"/>
          <w:sz w:val="18"/>
          <w:szCs w:val="18"/>
        </w:rPr>
        <w:t>.</w:t>
      </w:r>
    </w:p>
    <w:p w14:paraId="6524F699"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56154736"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L'établissement ne peut résilier le contrat que pour de justes motifs, moyennant le respect d'un délai de trente jours au minimum. Sont considérés comme justes motifs le non-paiement des montants à sa charge, la violation répétée des égards dus aux voisins, le trouble répété à l'encontre d'autres </w:t>
      </w:r>
      <w:r w:rsidR="00BF17FC" w:rsidRPr="00741232">
        <w:rPr>
          <w:rFonts w:ascii="Century Gothic" w:hAnsi="Century Gothic"/>
          <w:sz w:val="18"/>
          <w:szCs w:val="18"/>
        </w:rPr>
        <w:t>résident</w:t>
      </w:r>
      <w:r w:rsidRPr="00741232">
        <w:rPr>
          <w:rFonts w:ascii="Century Gothic" w:hAnsi="Century Gothic"/>
          <w:sz w:val="18"/>
          <w:szCs w:val="18"/>
        </w:rPr>
        <w:t xml:space="preserve">s ou de collaborateurs de l'établissement. Est également considéré comme juste motif le changement notable de l'état de santé du </w:t>
      </w:r>
      <w:r w:rsidR="00BF17FC" w:rsidRPr="00741232">
        <w:rPr>
          <w:rFonts w:ascii="Century Gothic" w:hAnsi="Century Gothic"/>
          <w:sz w:val="18"/>
          <w:szCs w:val="18"/>
        </w:rPr>
        <w:t>résident</w:t>
      </w:r>
      <w:r w:rsidRPr="00741232">
        <w:rPr>
          <w:rFonts w:ascii="Century Gothic" w:hAnsi="Century Gothic"/>
          <w:sz w:val="18"/>
          <w:szCs w:val="18"/>
        </w:rPr>
        <w:t>, qui ne serait plus en adéquation avec la mission et l'équipement de l'établissement.</w:t>
      </w:r>
    </w:p>
    <w:p w14:paraId="0959D795" w14:textId="77777777" w:rsidR="00FE2D54" w:rsidRPr="00741232" w:rsidRDefault="00FE2D54" w:rsidP="003002AB">
      <w:pPr>
        <w:tabs>
          <w:tab w:val="left" w:pos="360"/>
        </w:tabs>
        <w:overflowPunct/>
        <w:autoSpaceDE/>
        <w:autoSpaceDN/>
        <w:adjustRightInd/>
        <w:ind w:left="709"/>
        <w:textAlignment w:val="auto"/>
        <w:rPr>
          <w:rFonts w:ascii="Century Gothic" w:hAnsi="Century Gothic"/>
          <w:sz w:val="18"/>
          <w:szCs w:val="18"/>
        </w:rPr>
      </w:pPr>
    </w:p>
    <w:p w14:paraId="56B0375C" w14:textId="77777777" w:rsidR="00FE2D54" w:rsidRPr="00741232" w:rsidRDefault="00FE2D54" w:rsidP="003002AB">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 </w:t>
      </w:r>
      <w:r w:rsidR="00BF17FC" w:rsidRPr="00741232">
        <w:rPr>
          <w:rFonts w:ascii="Century Gothic" w:hAnsi="Century Gothic"/>
          <w:sz w:val="18"/>
          <w:szCs w:val="18"/>
        </w:rPr>
        <w:t>résident</w:t>
      </w:r>
      <w:r w:rsidRPr="00741232">
        <w:rPr>
          <w:rFonts w:ascii="Century Gothic" w:hAnsi="Century Gothic"/>
          <w:sz w:val="18"/>
          <w:szCs w:val="18"/>
        </w:rPr>
        <w:t xml:space="preserve"> peut résilier le contrat, moyennant le respect d'un délai de </w:t>
      </w:r>
      <w:r w:rsidR="000E2B40" w:rsidRPr="00741232">
        <w:rPr>
          <w:rFonts w:ascii="Century Gothic" w:hAnsi="Century Gothic"/>
          <w:sz w:val="18"/>
          <w:szCs w:val="18"/>
        </w:rPr>
        <w:t xml:space="preserve">10 </w:t>
      </w:r>
      <w:r w:rsidRPr="00741232">
        <w:rPr>
          <w:rFonts w:ascii="Century Gothic" w:hAnsi="Century Gothic"/>
          <w:sz w:val="18"/>
          <w:szCs w:val="18"/>
        </w:rPr>
        <w:t>jours.</w:t>
      </w:r>
    </w:p>
    <w:p w14:paraId="4148A228" w14:textId="77777777" w:rsidR="00FE2D54" w:rsidRPr="00741232" w:rsidRDefault="00FE2D54" w:rsidP="003002AB">
      <w:pPr>
        <w:overflowPunct/>
        <w:autoSpaceDE/>
        <w:autoSpaceDN/>
        <w:adjustRightInd/>
        <w:ind w:left="709"/>
        <w:textAlignment w:val="auto"/>
        <w:rPr>
          <w:rFonts w:ascii="Century Gothic" w:hAnsi="Century Gothic"/>
          <w:sz w:val="18"/>
          <w:szCs w:val="18"/>
        </w:rPr>
      </w:pPr>
    </w:p>
    <w:p w14:paraId="1A81BB4A" w14:textId="77777777" w:rsidR="00FE2D54" w:rsidRPr="00741232" w:rsidRDefault="00FE2D54" w:rsidP="003002AB">
      <w:pPr>
        <w:overflowPunct/>
        <w:autoSpaceDE/>
        <w:autoSpaceDN/>
        <w:adjustRightInd/>
        <w:ind w:left="709"/>
        <w:textAlignment w:val="auto"/>
        <w:rPr>
          <w:rFonts w:ascii="Century Gothic" w:hAnsi="Century Gothic"/>
          <w:b/>
          <w:sz w:val="18"/>
          <w:szCs w:val="18"/>
        </w:rPr>
      </w:pPr>
      <w:r w:rsidRPr="00741232">
        <w:rPr>
          <w:rFonts w:ascii="Century Gothic" w:hAnsi="Century Gothic"/>
          <w:sz w:val="18"/>
          <w:szCs w:val="18"/>
        </w:rPr>
        <w:t xml:space="preserve">Le contrat s'éteint par le décès du </w:t>
      </w:r>
      <w:r w:rsidR="00BF17FC" w:rsidRPr="00741232">
        <w:rPr>
          <w:rFonts w:ascii="Century Gothic" w:hAnsi="Century Gothic"/>
          <w:sz w:val="18"/>
          <w:szCs w:val="18"/>
        </w:rPr>
        <w:t>résident</w:t>
      </w:r>
      <w:r w:rsidRPr="00741232">
        <w:rPr>
          <w:rFonts w:ascii="Century Gothic" w:hAnsi="Century Gothic"/>
          <w:sz w:val="18"/>
          <w:szCs w:val="18"/>
        </w:rPr>
        <w:t xml:space="preserve">. </w:t>
      </w:r>
      <w:r w:rsidRPr="00741232">
        <w:rPr>
          <w:rFonts w:ascii="Century Gothic" w:hAnsi="Century Gothic"/>
          <w:b/>
          <w:sz w:val="18"/>
          <w:szCs w:val="18"/>
        </w:rPr>
        <w:t>Son représentant est tenu d'acquitter les éventuelles factures en suspens.</w:t>
      </w:r>
    </w:p>
    <w:p w14:paraId="7DFAC8CA"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18F5F575" w14:textId="77777777" w:rsidR="00FE2D54" w:rsidRDefault="00FE2D54" w:rsidP="00357B91">
      <w:pPr>
        <w:pStyle w:val="Corpsdetexte"/>
        <w:numPr>
          <w:ilvl w:val="0"/>
          <w:numId w:val="32"/>
        </w:numPr>
        <w:tabs>
          <w:tab w:val="clear" w:pos="1080"/>
          <w:tab w:val="num" w:pos="709"/>
        </w:tabs>
        <w:spacing w:after="0"/>
        <w:ind w:left="709" w:hanging="709"/>
        <w:rPr>
          <w:rFonts w:ascii="Century Gothic" w:hAnsi="Century Gothic"/>
          <w:b/>
          <w:sz w:val="18"/>
          <w:szCs w:val="18"/>
        </w:rPr>
      </w:pPr>
      <w:r w:rsidRPr="00741232">
        <w:rPr>
          <w:rFonts w:ascii="Century Gothic" w:hAnsi="Century Gothic"/>
          <w:b/>
          <w:sz w:val="18"/>
          <w:szCs w:val="18"/>
        </w:rPr>
        <w:t>DEVOIR D'INFORMATION</w:t>
      </w:r>
    </w:p>
    <w:p w14:paraId="2ED63796" w14:textId="77777777" w:rsidR="003002AB" w:rsidRPr="00741232" w:rsidRDefault="003002AB" w:rsidP="003002AB">
      <w:pPr>
        <w:pStyle w:val="Corpsdetexte"/>
        <w:spacing w:after="0"/>
        <w:ind w:left="360"/>
        <w:rPr>
          <w:rFonts w:ascii="Century Gothic" w:hAnsi="Century Gothic"/>
          <w:b/>
          <w:sz w:val="18"/>
          <w:szCs w:val="18"/>
        </w:rPr>
      </w:pPr>
    </w:p>
    <w:p w14:paraId="6B1F442A" w14:textId="77777777" w:rsidR="00FE2D54" w:rsidRPr="00741232" w:rsidRDefault="00FE2D54" w:rsidP="00357B91">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Lors de la signature du contrat</w:t>
      </w:r>
      <w:r w:rsidR="0066673E" w:rsidRPr="00741232">
        <w:rPr>
          <w:rFonts w:ascii="Century Gothic" w:hAnsi="Century Gothic"/>
          <w:sz w:val="18"/>
          <w:szCs w:val="18"/>
        </w:rPr>
        <w:t>,</w:t>
      </w:r>
      <w:r w:rsidRPr="00741232">
        <w:rPr>
          <w:rFonts w:ascii="Century Gothic" w:hAnsi="Century Gothic"/>
          <w:sz w:val="18"/>
          <w:szCs w:val="18"/>
        </w:rPr>
        <w:t xml:space="preserve"> l</w:t>
      </w:r>
      <w:r w:rsidR="0066673E" w:rsidRPr="00741232">
        <w:rPr>
          <w:rFonts w:ascii="Century Gothic" w:hAnsi="Century Gothic"/>
          <w:sz w:val="18"/>
          <w:szCs w:val="18"/>
        </w:rPr>
        <w:t>’institution</w:t>
      </w:r>
      <w:r w:rsidRPr="00741232">
        <w:rPr>
          <w:rFonts w:ascii="Century Gothic" w:hAnsi="Century Gothic"/>
          <w:sz w:val="18"/>
          <w:szCs w:val="18"/>
        </w:rPr>
        <w:t xml:space="preserve"> informe le </w:t>
      </w:r>
      <w:r w:rsidR="00BF17FC" w:rsidRPr="00741232">
        <w:rPr>
          <w:rFonts w:ascii="Century Gothic" w:hAnsi="Century Gothic"/>
          <w:sz w:val="18"/>
          <w:szCs w:val="18"/>
        </w:rPr>
        <w:t>résident</w:t>
      </w:r>
      <w:r w:rsidRPr="00741232">
        <w:rPr>
          <w:rFonts w:ascii="Century Gothic" w:hAnsi="Century Gothic"/>
          <w:sz w:val="18"/>
          <w:szCs w:val="18"/>
        </w:rPr>
        <w:t xml:space="preserve"> ou son représentant :</w:t>
      </w:r>
    </w:p>
    <w:p w14:paraId="2986F4D2" w14:textId="77777777" w:rsidR="00FE2D54" w:rsidRPr="00741232" w:rsidRDefault="00FE2D54" w:rsidP="00357B91">
      <w:pPr>
        <w:tabs>
          <w:tab w:val="left" w:pos="360"/>
        </w:tabs>
        <w:overflowPunct/>
        <w:autoSpaceDE/>
        <w:autoSpaceDN/>
        <w:adjustRightInd/>
        <w:ind w:left="709"/>
        <w:textAlignment w:val="auto"/>
        <w:rPr>
          <w:rFonts w:ascii="Century Gothic" w:hAnsi="Century Gothic"/>
          <w:sz w:val="18"/>
          <w:szCs w:val="18"/>
        </w:rPr>
      </w:pPr>
    </w:p>
    <w:p w14:paraId="396AF5FB" w14:textId="77777777" w:rsidR="00FE2D54" w:rsidRPr="00741232" w:rsidRDefault="00FE2D54" w:rsidP="00357B91">
      <w:pPr>
        <w:numPr>
          <w:ilvl w:val="0"/>
          <w:numId w:val="33"/>
        </w:numPr>
        <w:tabs>
          <w:tab w:val="clear" w:pos="1429"/>
        </w:tabs>
        <w:overflowPunct/>
        <w:autoSpaceDE/>
        <w:autoSpaceDN/>
        <w:adjustRightInd/>
        <w:ind w:left="851" w:hanging="142"/>
        <w:textAlignment w:val="auto"/>
        <w:rPr>
          <w:rFonts w:ascii="Century Gothic" w:hAnsi="Century Gothic"/>
          <w:sz w:val="18"/>
          <w:szCs w:val="18"/>
        </w:rPr>
      </w:pPr>
      <w:r w:rsidRPr="00741232">
        <w:rPr>
          <w:rFonts w:ascii="Century Gothic" w:hAnsi="Century Gothic"/>
          <w:sz w:val="18"/>
          <w:szCs w:val="18"/>
        </w:rPr>
        <w:t>de la possibilité de demander les PC AVS/AI et la participation des pouvoirs publics aux frais d’accompagnement, dès l'entrée en établissement ;</w:t>
      </w:r>
    </w:p>
    <w:p w14:paraId="576B61EB" w14:textId="77777777" w:rsidR="00FE2D54" w:rsidRPr="00741232" w:rsidRDefault="00FE2D54" w:rsidP="00357B91">
      <w:pPr>
        <w:tabs>
          <w:tab w:val="left" w:pos="360"/>
        </w:tabs>
        <w:overflowPunct/>
        <w:autoSpaceDE/>
        <w:autoSpaceDN/>
        <w:adjustRightInd/>
        <w:ind w:left="851" w:hanging="142"/>
        <w:textAlignment w:val="auto"/>
        <w:rPr>
          <w:rFonts w:ascii="Century Gothic" w:hAnsi="Century Gothic"/>
          <w:sz w:val="18"/>
          <w:szCs w:val="18"/>
        </w:rPr>
      </w:pPr>
    </w:p>
    <w:p w14:paraId="4D985601" w14:textId="77777777" w:rsidR="00FE2D54" w:rsidRPr="00741232" w:rsidRDefault="00FE2D54" w:rsidP="00357B91">
      <w:pPr>
        <w:numPr>
          <w:ilvl w:val="0"/>
          <w:numId w:val="33"/>
        </w:numPr>
        <w:tabs>
          <w:tab w:val="clear" w:pos="1429"/>
        </w:tabs>
        <w:overflowPunct/>
        <w:autoSpaceDE/>
        <w:autoSpaceDN/>
        <w:adjustRightInd/>
        <w:ind w:left="851" w:hanging="142"/>
        <w:textAlignment w:val="auto"/>
        <w:rPr>
          <w:rFonts w:ascii="Century Gothic" w:hAnsi="Century Gothic"/>
          <w:sz w:val="18"/>
          <w:szCs w:val="18"/>
        </w:rPr>
      </w:pPr>
      <w:r w:rsidRPr="00741232">
        <w:rPr>
          <w:rFonts w:ascii="Century Gothic" w:hAnsi="Century Gothic"/>
          <w:sz w:val="18"/>
          <w:szCs w:val="18"/>
        </w:rPr>
        <w:t xml:space="preserve">de l'obligation d'affecter les PC AVS/AI et les </w:t>
      </w:r>
      <w:r w:rsidR="00734033" w:rsidRPr="00741232">
        <w:rPr>
          <w:rFonts w:ascii="Century Gothic" w:hAnsi="Century Gothic"/>
          <w:sz w:val="18"/>
          <w:szCs w:val="18"/>
        </w:rPr>
        <w:t xml:space="preserve">autres </w:t>
      </w:r>
      <w:r w:rsidRPr="00741232">
        <w:rPr>
          <w:rFonts w:ascii="Century Gothic" w:hAnsi="Century Gothic"/>
          <w:sz w:val="18"/>
          <w:szCs w:val="18"/>
        </w:rPr>
        <w:t>rentes au paiement de la facture du mois en cours ;</w:t>
      </w:r>
    </w:p>
    <w:p w14:paraId="682831D6" w14:textId="77777777" w:rsidR="00FE2D54" w:rsidRPr="00741232" w:rsidRDefault="00FE2D54" w:rsidP="00357B91">
      <w:pPr>
        <w:overflowPunct/>
        <w:autoSpaceDE/>
        <w:autoSpaceDN/>
        <w:adjustRightInd/>
        <w:ind w:left="851" w:hanging="142"/>
        <w:textAlignment w:val="auto"/>
        <w:rPr>
          <w:rFonts w:ascii="Century Gothic" w:hAnsi="Century Gothic"/>
          <w:sz w:val="18"/>
          <w:szCs w:val="18"/>
        </w:rPr>
      </w:pPr>
    </w:p>
    <w:p w14:paraId="690CD7E6" w14:textId="77777777" w:rsidR="00FE2D54" w:rsidRPr="00741232" w:rsidRDefault="00FE2D54" w:rsidP="00357B91">
      <w:pPr>
        <w:numPr>
          <w:ilvl w:val="0"/>
          <w:numId w:val="33"/>
        </w:numPr>
        <w:tabs>
          <w:tab w:val="clear" w:pos="1429"/>
        </w:tabs>
        <w:overflowPunct/>
        <w:autoSpaceDE/>
        <w:autoSpaceDN/>
        <w:adjustRightInd/>
        <w:ind w:left="851" w:hanging="142"/>
        <w:textAlignment w:val="auto"/>
        <w:rPr>
          <w:rFonts w:ascii="Century Gothic" w:hAnsi="Century Gothic"/>
          <w:sz w:val="18"/>
          <w:szCs w:val="18"/>
        </w:rPr>
      </w:pPr>
      <w:r w:rsidRPr="00741232">
        <w:rPr>
          <w:rFonts w:ascii="Century Gothic" w:hAnsi="Century Gothic"/>
          <w:sz w:val="18"/>
          <w:szCs w:val="18"/>
        </w:rPr>
        <w:t xml:space="preserve">de l'obligation de déposer une demande d’allocation pour impotents pour les </w:t>
      </w:r>
      <w:r w:rsidR="00BF17FC" w:rsidRPr="00741232">
        <w:rPr>
          <w:rFonts w:ascii="Century Gothic" w:hAnsi="Century Gothic"/>
          <w:sz w:val="18"/>
          <w:szCs w:val="18"/>
        </w:rPr>
        <w:t>résident</w:t>
      </w:r>
      <w:r w:rsidRPr="00741232">
        <w:rPr>
          <w:rFonts w:ascii="Century Gothic" w:hAnsi="Century Gothic"/>
          <w:sz w:val="18"/>
          <w:szCs w:val="18"/>
        </w:rPr>
        <w:t>s dont le</w:t>
      </w:r>
      <w:r w:rsidR="0066673E" w:rsidRPr="00741232">
        <w:rPr>
          <w:rFonts w:ascii="Century Gothic" w:hAnsi="Century Gothic"/>
          <w:sz w:val="18"/>
          <w:szCs w:val="18"/>
        </w:rPr>
        <w:t xml:space="preserve"> degré de dépendance est </w:t>
      </w:r>
      <w:r w:rsidR="00BD350E">
        <w:rPr>
          <w:rFonts w:ascii="Century Gothic" w:hAnsi="Century Gothic"/>
          <w:sz w:val="18"/>
          <w:szCs w:val="18"/>
        </w:rPr>
        <w:t>RAI 4 ou supérieur</w:t>
      </w:r>
      <w:r w:rsidR="0066673E" w:rsidRPr="00741232">
        <w:rPr>
          <w:rFonts w:ascii="Century Gothic" w:hAnsi="Century Gothic"/>
          <w:sz w:val="18"/>
          <w:szCs w:val="18"/>
        </w:rPr>
        <w:t>, à l’entrée ou en cours de séjour ;</w:t>
      </w:r>
    </w:p>
    <w:p w14:paraId="2CC387BE" w14:textId="77777777" w:rsidR="00FE2D54" w:rsidRPr="00741232" w:rsidRDefault="00FE2D54" w:rsidP="00357B91">
      <w:pPr>
        <w:overflowPunct/>
        <w:autoSpaceDE/>
        <w:autoSpaceDN/>
        <w:adjustRightInd/>
        <w:ind w:left="709"/>
        <w:textAlignment w:val="auto"/>
        <w:rPr>
          <w:rFonts w:ascii="Century Gothic" w:hAnsi="Century Gothic"/>
          <w:sz w:val="18"/>
          <w:szCs w:val="18"/>
        </w:rPr>
      </w:pPr>
    </w:p>
    <w:p w14:paraId="643B6128" w14:textId="77777777" w:rsidR="00FE2D54" w:rsidRPr="00741232" w:rsidRDefault="00FE2D54" w:rsidP="00357B91">
      <w:pPr>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 xml:space="preserve">Le </w:t>
      </w:r>
      <w:r w:rsidR="00BF17FC" w:rsidRPr="00741232">
        <w:rPr>
          <w:rFonts w:ascii="Century Gothic" w:hAnsi="Century Gothic"/>
          <w:sz w:val="18"/>
          <w:szCs w:val="18"/>
        </w:rPr>
        <w:t>résident</w:t>
      </w:r>
      <w:r w:rsidRPr="00741232">
        <w:rPr>
          <w:rFonts w:ascii="Century Gothic" w:hAnsi="Century Gothic"/>
          <w:sz w:val="18"/>
          <w:szCs w:val="18"/>
        </w:rPr>
        <w:t xml:space="preserve"> et son représentant s'engagent à fournir à l'établissement toutes les informations utiles et objectives sur son état de santé. </w:t>
      </w:r>
    </w:p>
    <w:p w14:paraId="550B3344"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29BA9B96"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76EF81D6" w14:textId="77777777" w:rsidR="00FE2D54" w:rsidRPr="00741232" w:rsidRDefault="00FE2D54">
      <w:pPr>
        <w:pStyle w:val="Corpsdetexte"/>
        <w:rPr>
          <w:rFonts w:ascii="Century Gothic" w:hAnsi="Century Gothic"/>
          <w:b/>
          <w:sz w:val="18"/>
          <w:szCs w:val="18"/>
        </w:rPr>
      </w:pPr>
      <w:r w:rsidRPr="00741232">
        <w:rPr>
          <w:rFonts w:ascii="Century Gothic" w:hAnsi="Century Gothic"/>
          <w:b/>
          <w:sz w:val="18"/>
          <w:szCs w:val="18"/>
        </w:rPr>
        <w:t>X.</w:t>
      </w:r>
      <w:r w:rsidRPr="00741232">
        <w:rPr>
          <w:rFonts w:ascii="Century Gothic" w:hAnsi="Century Gothic"/>
          <w:b/>
          <w:sz w:val="18"/>
          <w:szCs w:val="18"/>
        </w:rPr>
        <w:tab/>
        <w:t>FOR ET DROIT APPLICABLE</w:t>
      </w:r>
    </w:p>
    <w:p w14:paraId="5D54DF5C" w14:textId="77777777" w:rsidR="0066673E" w:rsidRPr="00741232" w:rsidRDefault="0066673E">
      <w:pPr>
        <w:tabs>
          <w:tab w:val="left" w:pos="360"/>
        </w:tabs>
        <w:overflowPunct/>
        <w:autoSpaceDE/>
        <w:autoSpaceDN/>
        <w:adjustRightInd/>
        <w:textAlignment w:val="auto"/>
        <w:rPr>
          <w:rFonts w:ascii="Century Gothic" w:hAnsi="Century Gothic"/>
          <w:sz w:val="18"/>
          <w:szCs w:val="18"/>
        </w:rPr>
      </w:pPr>
    </w:p>
    <w:p w14:paraId="1C09A690" w14:textId="77777777" w:rsidR="00FE2D54" w:rsidRPr="00741232" w:rsidRDefault="00FE2D54" w:rsidP="00357B91">
      <w:pPr>
        <w:tabs>
          <w:tab w:val="left" w:pos="360"/>
        </w:tabs>
        <w:overflowPunct/>
        <w:autoSpaceDE/>
        <w:autoSpaceDN/>
        <w:adjustRightInd/>
        <w:ind w:left="709"/>
        <w:textAlignment w:val="auto"/>
        <w:rPr>
          <w:rFonts w:ascii="Century Gothic" w:hAnsi="Century Gothic"/>
          <w:sz w:val="18"/>
          <w:szCs w:val="18"/>
        </w:rPr>
      </w:pPr>
      <w:r w:rsidRPr="00741232">
        <w:rPr>
          <w:rFonts w:ascii="Century Gothic" w:hAnsi="Century Gothic"/>
          <w:sz w:val="18"/>
          <w:szCs w:val="18"/>
        </w:rPr>
        <w:t>Tous litiges résultant de l'interprétation ou de l'application du présent contrat seront tranchés exclusivement par les tribunaux fribourgeois, le droit suisse étant applicable.</w:t>
      </w:r>
    </w:p>
    <w:p w14:paraId="3947A97F"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0D3E360C" w14:textId="77777777" w:rsidR="00FE2D54" w:rsidRPr="00741232" w:rsidRDefault="00EA4210">
      <w:pPr>
        <w:tabs>
          <w:tab w:val="left" w:pos="360"/>
        </w:tabs>
        <w:overflowPunct/>
        <w:autoSpaceDE/>
        <w:autoSpaceDN/>
        <w:adjustRightInd/>
        <w:textAlignment w:val="auto"/>
        <w:rPr>
          <w:rFonts w:ascii="Century Gothic" w:hAnsi="Century Gothic"/>
          <w:sz w:val="18"/>
          <w:szCs w:val="18"/>
        </w:rPr>
      </w:pPr>
      <w:r>
        <w:rPr>
          <w:rFonts w:ascii="Century Gothic" w:hAnsi="Century Gothic"/>
          <w:noProof/>
          <w:sz w:val="18"/>
          <w:szCs w:val="18"/>
          <w:lang w:val="fr-CH" w:eastAsia="fr-CH"/>
        </w:rPr>
        <mc:AlternateContent>
          <mc:Choice Requires="wps">
            <w:drawing>
              <wp:anchor distT="0" distB="0" distL="114300" distR="114300" simplePos="0" relativeHeight="251657216" behindDoc="0" locked="0" layoutInCell="1" allowOverlap="1" wp14:anchorId="079A8BAE" wp14:editId="4EED3F64">
                <wp:simplePos x="0" y="0"/>
                <wp:positionH relativeFrom="column">
                  <wp:posOffset>27305</wp:posOffset>
                </wp:positionH>
                <wp:positionV relativeFrom="paragraph">
                  <wp:posOffset>106045</wp:posOffset>
                </wp:positionV>
                <wp:extent cx="6096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7E1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35pt" to="482.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"/>
            </w:pict>
          </mc:Fallback>
        </mc:AlternateContent>
      </w:r>
    </w:p>
    <w:p w14:paraId="26AC13B9" w14:textId="77777777" w:rsidR="00D34D6A" w:rsidRDefault="00D34D6A">
      <w:pPr>
        <w:tabs>
          <w:tab w:val="left" w:pos="360"/>
        </w:tabs>
        <w:overflowPunct/>
        <w:autoSpaceDE/>
        <w:autoSpaceDN/>
        <w:adjustRightInd/>
        <w:textAlignment w:val="auto"/>
        <w:rPr>
          <w:rFonts w:ascii="Century Gothic" w:hAnsi="Century Gothic"/>
          <w:sz w:val="18"/>
          <w:szCs w:val="18"/>
        </w:rPr>
      </w:pPr>
    </w:p>
    <w:p w14:paraId="327D5DE0"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 xml:space="preserve">Le </w:t>
      </w:r>
      <w:r w:rsidR="00BF17FC" w:rsidRPr="00741232">
        <w:rPr>
          <w:rFonts w:ascii="Century Gothic" w:hAnsi="Century Gothic"/>
          <w:sz w:val="18"/>
          <w:szCs w:val="18"/>
        </w:rPr>
        <w:t>résident</w:t>
      </w:r>
      <w:r w:rsidRPr="00741232">
        <w:rPr>
          <w:rFonts w:ascii="Century Gothic" w:hAnsi="Century Gothic"/>
          <w:sz w:val="18"/>
          <w:szCs w:val="18"/>
        </w:rPr>
        <w:t xml:space="preserve"> et/ou le représentant déclare(nt) avoir pris connaissance du présent contrat et de ses annexes :</w:t>
      </w:r>
    </w:p>
    <w:p w14:paraId="0E8720A9" w14:textId="77777777" w:rsidR="00FE2D54" w:rsidRPr="00741232" w:rsidRDefault="00FE2D54">
      <w:pPr>
        <w:tabs>
          <w:tab w:val="left" w:pos="360"/>
        </w:tabs>
        <w:overflowPunct/>
        <w:autoSpaceDE/>
        <w:autoSpaceDN/>
        <w:adjustRightInd/>
        <w:textAlignment w:val="auto"/>
        <w:rPr>
          <w:rFonts w:ascii="Century Gothic" w:hAnsi="Century Gothic"/>
          <w:sz w:val="18"/>
          <w:szCs w:val="18"/>
        </w:rPr>
      </w:pPr>
    </w:p>
    <w:p w14:paraId="70FCB567" w14:textId="77777777" w:rsidR="0014606D" w:rsidRPr="00741232" w:rsidRDefault="0014606D" w:rsidP="0014606D">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u w:val="single"/>
        </w:rPr>
        <w:t xml:space="preserve">Le </w:t>
      </w:r>
      <w:r w:rsidR="00BF17FC" w:rsidRPr="00741232">
        <w:rPr>
          <w:rFonts w:ascii="Century Gothic" w:hAnsi="Century Gothic"/>
          <w:sz w:val="18"/>
          <w:szCs w:val="18"/>
          <w:u w:val="single"/>
        </w:rPr>
        <w:t>résident</w:t>
      </w:r>
      <w:r w:rsidRPr="00741232">
        <w:rPr>
          <w:rFonts w:ascii="Century Gothic" w:hAnsi="Century Gothic"/>
          <w:sz w:val="18"/>
          <w:szCs w:val="18"/>
          <w:u w:val="single"/>
        </w:rPr>
        <w:t xml:space="preserve"> :</w:t>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u w:val="single"/>
        </w:rPr>
        <w:t>Le représentant :</w:t>
      </w:r>
    </w:p>
    <w:p w14:paraId="29C83199" w14:textId="77777777" w:rsidR="0014606D" w:rsidRPr="00741232" w:rsidRDefault="0014606D" w:rsidP="0014606D">
      <w:pPr>
        <w:tabs>
          <w:tab w:val="left" w:pos="360"/>
        </w:tabs>
        <w:overflowPunct/>
        <w:autoSpaceDE/>
        <w:autoSpaceDN/>
        <w:adjustRightInd/>
        <w:textAlignment w:val="auto"/>
        <w:rPr>
          <w:rFonts w:ascii="Century Gothic" w:hAnsi="Century Gothic"/>
          <w:sz w:val="18"/>
          <w:szCs w:val="18"/>
        </w:rPr>
      </w:pPr>
    </w:p>
    <w:p w14:paraId="002373C2" w14:textId="77777777" w:rsidR="0014606D" w:rsidRPr="00741232" w:rsidRDefault="0014606D" w:rsidP="0014606D">
      <w:pPr>
        <w:tabs>
          <w:tab w:val="left" w:pos="360"/>
        </w:tabs>
        <w:overflowPunct/>
        <w:autoSpaceDE/>
        <w:autoSpaceDN/>
        <w:adjustRightInd/>
        <w:textAlignment w:val="auto"/>
        <w:rPr>
          <w:rFonts w:ascii="Century Gothic" w:hAnsi="Century Gothic"/>
          <w:sz w:val="18"/>
          <w:szCs w:val="18"/>
        </w:rPr>
      </w:pPr>
    </w:p>
    <w:p w14:paraId="6B1C7D4A" w14:textId="77777777" w:rsidR="0014606D" w:rsidRPr="00741232" w:rsidRDefault="0014606D" w:rsidP="0014606D">
      <w:pPr>
        <w:tabs>
          <w:tab w:val="left" w:pos="360"/>
        </w:tabs>
        <w:overflowPunct/>
        <w:autoSpaceDE/>
        <w:autoSpaceDN/>
        <w:adjustRightInd/>
        <w:textAlignment w:val="auto"/>
        <w:rPr>
          <w:rFonts w:ascii="Century Gothic" w:hAnsi="Century Gothic"/>
          <w:sz w:val="18"/>
          <w:szCs w:val="18"/>
        </w:rPr>
      </w:pPr>
    </w:p>
    <w:p w14:paraId="3EFF7958" w14:textId="77777777" w:rsidR="001D6D9E" w:rsidRDefault="008419C1" w:rsidP="0014606D">
      <w:pPr>
        <w:tabs>
          <w:tab w:val="left" w:pos="360"/>
        </w:tabs>
        <w:overflowPunct/>
        <w:autoSpaceDE/>
        <w:autoSpaceDN/>
        <w:adjustRightInd/>
        <w:textAlignment w:val="auto"/>
        <w:rPr>
          <w:rFonts w:ascii="Century Gothic" w:hAnsi="Century Gothic"/>
          <w:sz w:val="18"/>
          <w:szCs w:val="18"/>
          <w:u w:val="single"/>
        </w:rPr>
      </w:pPr>
      <w:r>
        <w:rPr>
          <w:rFonts w:ascii="Century Gothic" w:hAnsi="Century Gothic"/>
          <w:noProof/>
          <w:sz w:val="18"/>
          <w:szCs w:val="18"/>
          <w:lang w:val="fr-CH" w:eastAsia="fr-CH"/>
        </w:rPr>
        <w:drawing>
          <wp:anchor distT="0" distB="0" distL="114300" distR="114300" simplePos="0" relativeHeight="251668480" behindDoc="1" locked="0" layoutInCell="1" allowOverlap="1" wp14:anchorId="7EA5CD78" wp14:editId="39C8753F">
            <wp:simplePos x="0" y="0"/>
            <wp:positionH relativeFrom="column">
              <wp:posOffset>3604895</wp:posOffset>
            </wp:positionH>
            <wp:positionV relativeFrom="paragraph">
              <wp:posOffset>45085</wp:posOffset>
            </wp:positionV>
            <wp:extent cx="1767840" cy="682752"/>
            <wp:effectExtent l="0" t="0" r="381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NB - 2.jpg"/>
                    <pic:cNvPicPr/>
                  </pic:nvPicPr>
                  <pic:blipFill>
                    <a:blip r:embed="rId12">
                      <a:extLst>
                        <a:ext uri="{28A0092B-C50C-407E-A947-70E740481C1C}">
                          <a14:useLocalDpi xmlns:a14="http://schemas.microsoft.com/office/drawing/2010/main" val="0"/>
                        </a:ext>
                      </a:extLst>
                    </a:blip>
                    <a:stretch>
                      <a:fillRect/>
                    </a:stretch>
                  </pic:blipFill>
                  <pic:spPr>
                    <a:xfrm>
                      <a:off x="0" y="0"/>
                      <a:ext cx="1767840" cy="682752"/>
                    </a:xfrm>
                    <a:prstGeom prst="rect">
                      <a:avLst/>
                    </a:prstGeom>
                  </pic:spPr>
                </pic:pic>
              </a:graphicData>
            </a:graphic>
            <wp14:sizeRelH relativeFrom="page">
              <wp14:pctWidth>0</wp14:pctWidth>
            </wp14:sizeRelH>
            <wp14:sizeRelV relativeFrom="page">
              <wp14:pctHeight>0</wp14:pctHeight>
            </wp14:sizeRelV>
          </wp:anchor>
        </w:drawing>
      </w:r>
    </w:p>
    <w:p w14:paraId="69DEF7C3" w14:textId="77777777" w:rsidR="0014606D" w:rsidRPr="00741232" w:rsidRDefault="00D34D6A" w:rsidP="0014606D">
      <w:pPr>
        <w:tabs>
          <w:tab w:val="left" w:pos="360"/>
        </w:tabs>
        <w:overflowPunct/>
        <w:autoSpaceDE/>
        <w:autoSpaceDN/>
        <w:adjustRightInd/>
        <w:textAlignment w:val="auto"/>
        <w:rPr>
          <w:rFonts w:ascii="Century Gothic" w:hAnsi="Century Gothic"/>
          <w:sz w:val="18"/>
          <w:szCs w:val="18"/>
        </w:rPr>
      </w:pPr>
      <w:r>
        <w:rPr>
          <w:rFonts w:ascii="Century Gothic" w:hAnsi="Century Gothic"/>
          <w:sz w:val="18"/>
          <w:szCs w:val="18"/>
          <w:u w:val="single"/>
        </w:rPr>
        <w:t>P</w:t>
      </w:r>
      <w:r w:rsidR="0014606D" w:rsidRPr="00741232">
        <w:rPr>
          <w:rFonts w:ascii="Century Gothic" w:hAnsi="Century Gothic"/>
          <w:sz w:val="18"/>
          <w:szCs w:val="18"/>
          <w:u w:val="single"/>
        </w:rPr>
        <w:t xml:space="preserve">our </w:t>
      </w:r>
      <w:r w:rsidR="00944DC7" w:rsidRPr="00741232">
        <w:rPr>
          <w:rFonts w:ascii="Century Gothic" w:hAnsi="Century Gothic"/>
          <w:sz w:val="18"/>
          <w:szCs w:val="18"/>
          <w:u w:val="single"/>
        </w:rPr>
        <w:t xml:space="preserve">le </w:t>
      </w:r>
      <w:r w:rsidR="007A7A46" w:rsidRPr="00741232">
        <w:rPr>
          <w:rFonts w:ascii="Century Gothic" w:hAnsi="Century Gothic"/>
          <w:sz w:val="18"/>
          <w:szCs w:val="18"/>
          <w:u w:val="single"/>
        </w:rPr>
        <w:t>home de la Vallée de l’Intyamon :</w:t>
      </w:r>
      <w:r w:rsidR="007A7A46" w:rsidRPr="00741232">
        <w:rPr>
          <w:rFonts w:ascii="Century Gothic" w:hAnsi="Century Gothic"/>
          <w:sz w:val="18"/>
          <w:szCs w:val="18"/>
        </w:rPr>
        <w:tab/>
      </w:r>
      <w:r w:rsidR="007A7A46" w:rsidRPr="00741232">
        <w:rPr>
          <w:rFonts w:ascii="Century Gothic" w:hAnsi="Century Gothic"/>
          <w:sz w:val="18"/>
          <w:szCs w:val="18"/>
        </w:rPr>
        <w:tab/>
      </w:r>
      <w:r w:rsidR="007A7A46" w:rsidRPr="00741232">
        <w:rPr>
          <w:rFonts w:ascii="Century Gothic" w:hAnsi="Century Gothic"/>
          <w:sz w:val="18"/>
          <w:szCs w:val="18"/>
        </w:rPr>
        <w:tab/>
      </w:r>
      <w:proofErr w:type="gramStart"/>
      <w:r w:rsidR="007A7A46" w:rsidRPr="00741232">
        <w:rPr>
          <w:rFonts w:ascii="Century Gothic" w:hAnsi="Century Gothic"/>
          <w:sz w:val="18"/>
          <w:szCs w:val="18"/>
        </w:rPr>
        <w:tab/>
      </w:r>
      <w:r>
        <w:rPr>
          <w:rFonts w:ascii="Century Gothic" w:hAnsi="Century Gothic"/>
          <w:sz w:val="18"/>
          <w:szCs w:val="18"/>
        </w:rPr>
        <w:t xml:space="preserve">  </w:t>
      </w:r>
      <w:r w:rsidR="007A7A46" w:rsidRPr="00741232">
        <w:rPr>
          <w:rFonts w:ascii="Century Gothic" w:hAnsi="Century Gothic"/>
          <w:sz w:val="18"/>
          <w:szCs w:val="18"/>
        </w:rPr>
        <w:t>Nicolas</w:t>
      </w:r>
      <w:proofErr w:type="gramEnd"/>
      <w:r w:rsidR="007A7A46" w:rsidRPr="00741232">
        <w:rPr>
          <w:rFonts w:ascii="Century Gothic" w:hAnsi="Century Gothic"/>
          <w:sz w:val="18"/>
          <w:szCs w:val="18"/>
        </w:rPr>
        <w:t xml:space="preserve"> Beaud</w:t>
      </w:r>
    </w:p>
    <w:p w14:paraId="29D3E908" w14:textId="77777777" w:rsidR="007A7A46" w:rsidRPr="00741232" w:rsidRDefault="007A7A46" w:rsidP="0014606D">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r>
      <w:r w:rsidRPr="00741232">
        <w:rPr>
          <w:rFonts w:ascii="Century Gothic" w:hAnsi="Century Gothic"/>
          <w:sz w:val="18"/>
          <w:szCs w:val="18"/>
        </w:rPr>
        <w:tab/>
        <w:t xml:space="preserve">   </w:t>
      </w:r>
      <w:r w:rsidR="00D34D6A">
        <w:rPr>
          <w:rFonts w:ascii="Century Gothic" w:hAnsi="Century Gothic"/>
          <w:sz w:val="18"/>
          <w:szCs w:val="18"/>
        </w:rPr>
        <w:t xml:space="preserve">  </w:t>
      </w:r>
      <w:r w:rsidRPr="00741232">
        <w:rPr>
          <w:rFonts w:ascii="Century Gothic" w:hAnsi="Century Gothic"/>
          <w:sz w:val="18"/>
          <w:szCs w:val="18"/>
        </w:rPr>
        <w:t>Directeur</w:t>
      </w:r>
    </w:p>
    <w:p w14:paraId="419F8EAE" w14:textId="77777777" w:rsidR="007A7A46" w:rsidRPr="00741232" w:rsidRDefault="007A7A46" w:rsidP="0014606D">
      <w:pPr>
        <w:tabs>
          <w:tab w:val="left" w:pos="360"/>
        </w:tabs>
        <w:overflowPunct/>
        <w:autoSpaceDE/>
        <w:autoSpaceDN/>
        <w:adjustRightInd/>
        <w:textAlignment w:val="auto"/>
        <w:rPr>
          <w:rFonts w:ascii="Century Gothic" w:hAnsi="Century Gothic"/>
          <w:sz w:val="18"/>
          <w:szCs w:val="18"/>
        </w:rPr>
      </w:pPr>
    </w:p>
    <w:p w14:paraId="21317A96" w14:textId="77777777" w:rsidR="001D6D9E" w:rsidRDefault="001D6D9E" w:rsidP="0014606D">
      <w:pPr>
        <w:tabs>
          <w:tab w:val="left" w:pos="360"/>
        </w:tabs>
        <w:overflowPunct/>
        <w:autoSpaceDE/>
        <w:autoSpaceDN/>
        <w:adjustRightInd/>
        <w:textAlignment w:val="auto"/>
        <w:rPr>
          <w:rFonts w:ascii="Century Gothic" w:hAnsi="Century Gothic"/>
          <w:sz w:val="18"/>
          <w:szCs w:val="18"/>
        </w:rPr>
      </w:pPr>
    </w:p>
    <w:p w14:paraId="02388A03" w14:textId="77777777" w:rsidR="001D6D9E" w:rsidRDefault="001D6D9E" w:rsidP="0014606D">
      <w:pPr>
        <w:tabs>
          <w:tab w:val="left" w:pos="360"/>
        </w:tabs>
        <w:overflowPunct/>
        <w:autoSpaceDE/>
        <w:autoSpaceDN/>
        <w:adjustRightInd/>
        <w:textAlignment w:val="auto"/>
        <w:rPr>
          <w:rFonts w:ascii="Century Gothic" w:hAnsi="Century Gothic"/>
          <w:sz w:val="18"/>
          <w:szCs w:val="18"/>
        </w:rPr>
      </w:pPr>
    </w:p>
    <w:p w14:paraId="4E134D6F" w14:textId="77777777" w:rsidR="001D6D9E" w:rsidRDefault="001D6D9E" w:rsidP="0014606D">
      <w:pPr>
        <w:tabs>
          <w:tab w:val="left" w:pos="360"/>
        </w:tabs>
        <w:overflowPunct/>
        <w:autoSpaceDE/>
        <w:autoSpaceDN/>
        <w:adjustRightInd/>
        <w:textAlignment w:val="auto"/>
        <w:rPr>
          <w:rFonts w:ascii="Century Gothic" w:hAnsi="Century Gothic"/>
          <w:sz w:val="18"/>
          <w:szCs w:val="18"/>
        </w:rPr>
      </w:pPr>
    </w:p>
    <w:p w14:paraId="558E8BF1" w14:textId="77777777" w:rsidR="00FE2D54" w:rsidRDefault="007A7A46" w:rsidP="0014606D">
      <w:pPr>
        <w:tabs>
          <w:tab w:val="left" w:pos="360"/>
        </w:tabs>
        <w:overflowPunct/>
        <w:autoSpaceDE/>
        <w:autoSpaceDN/>
        <w:adjustRightInd/>
        <w:textAlignment w:val="auto"/>
        <w:rPr>
          <w:rFonts w:ascii="Century Gothic" w:hAnsi="Century Gothic"/>
          <w:sz w:val="18"/>
          <w:szCs w:val="18"/>
        </w:rPr>
      </w:pPr>
      <w:r w:rsidRPr="00741232">
        <w:rPr>
          <w:rFonts w:ascii="Century Gothic" w:hAnsi="Century Gothic"/>
          <w:sz w:val="18"/>
          <w:szCs w:val="18"/>
        </w:rPr>
        <w:t>Fait en deux exemplaires à Villars-sous-Mont</w:t>
      </w:r>
      <w:r w:rsidR="00FE2D54" w:rsidRPr="00741232">
        <w:rPr>
          <w:rFonts w:ascii="Century Gothic" w:hAnsi="Century Gothic"/>
          <w:sz w:val="18"/>
          <w:szCs w:val="18"/>
        </w:rPr>
        <w:t>, le</w:t>
      </w:r>
      <w:r w:rsidR="0066673E" w:rsidRPr="00741232">
        <w:rPr>
          <w:rFonts w:ascii="Century Gothic" w:hAnsi="Century Gothic"/>
          <w:sz w:val="18"/>
          <w:szCs w:val="18"/>
        </w:rPr>
        <w:t xml:space="preserve"> </w:t>
      </w:r>
      <w:r w:rsidR="005F091A">
        <w:rPr>
          <w:rFonts w:ascii="Century Gothic" w:hAnsi="Century Gothic"/>
          <w:sz w:val="18"/>
          <w:szCs w:val="18"/>
        </w:rPr>
        <w:fldChar w:fldCharType="begin">
          <w:ffData>
            <w:name w:val="Texte43"/>
            <w:enabled/>
            <w:calcOnExit/>
            <w:textInput/>
          </w:ffData>
        </w:fldChar>
      </w:r>
      <w:bookmarkStart w:id="22" w:name="Texte43"/>
      <w:r w:rsidR="005F091A">
        <w:rPr>
          <w:rFonts w:ascii="Century Gothic" w:hAnsi="Century Gothic"/>
          <w:sz w:val="18"/>
          <w:szCs w:val="18"/>
        </w:rPr>
        <w:instrText xml:space="preserve"> FORMTEXT </w:instrText>
      </w:r>
      <w:r w:rsidR="005F091A">
        <w:rPr>
          <w:rFonts w:ascii="Century Gothic" w:hAnsi="Century Gothic"/>
          <w:sz w:val="18"/>
          <w:szCs w:val="18"/>
        </w:rPr>
      </w:r>
      <w:r w:rsidR="005F091A">
        <w:rPr>
          <w:rFonts w:ascii="Century Gothic" w:hAnsi="Century Gothic"/>
          <w:sz w:val="18"/>
          <w:szCs w:val="18"/>
        </w:rPr>
        <w:fldChar w:fldCharType="separate"/>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noProof/>
          <w:sz w:val="18"/>
          <w:szCs w:val="18"/>
        </w:rPr>
        <w:t> </w:t>
      </w:r>
      <w:r w:rsidR="005F091A">
        <w:rPr>
          <w:rFonts w:ascii="Century Gothic" w:hAnsi="Century Gothic"/>
          <w:sz w:val="18"/>
          <w:szCs w:val="18"/>
        </w:rPr>
        <w:fldChar w:fldCharType="end"/>
      </w:r>
      <w:bookmarkEnd w:id="22"/>
    </w:p>
    <w:p w14:paraId="589B8D9E" w14:textId="77777777" w:rsidR="00CE7BDE" w:rsidRDefault="00CE7BDE" w:rsidP="0014606D">
      <w:pPr>
        <w:tabs>
          <w:tab w:val="left" w:pos="360"/>
        </w:tabs>
        <w:overflowPunct/>
        <w:autoSpaceDE/>
        <w:autoSpaceDN/>
        <w:adjustRightInd/>
        <w:textAlignment w:val="auto"/>
        <w:rPr>
          <w:rFonts w:ascii="Century Gothic" w:hAnsi="Century Gothic"/>
          <w:sz w:val="18"/>
          <w:szCs w:val="18"/>
        </w:rPr>
      </w:pPr>
    </w:p>
    <w:p w14:paraId="6294C3E8" w14:textId="77777777" w:rsidR="00CE7BDE" w:rsidRDefault="00CE7BDE" w:rsidP="0014606D">
      <w:pPr>
        <w:tabs>
          <w:tab w:val="left" w:pos="360"/>
        </w:tabs>
        <w:overflowPunct/>
        <w:autoSpaceDE/>
        <w:autoSpaceDN/>
        <w:adjustRightInd/>
        <w:textAlignment w:val="auto"/>
        <w:rPr>
          <w:rFonts w:ascii="Century Gothic" w:hAnsi="Century Gothic"/>
          <w:sz w:val="18"/>
          <w:szCs w:val="18"/>
        </w:rPr>
      </w:pPr>
    </w:p>
    <w:p w14:paraId="002C8F80" w14:textId="77777777" w:rsidR="00990B4B" w:rsidRPr="00990B4B" w:rsidRDefault="00330994" w:rsidP="00990B4B">
      <w:pPr>
        <w:pStyle w:val="Lgende"/>
        <w:keepNext/>
        <w:rPr>
          <w:rFonts w:ascii="Century Gothic" w:hAnsi="Century Gothic"/>
          <w:b w:val="0"/>
          <w:color w:val="auto"/>
          <w:sz w:val="20"/>
          <w:szCs w:val="20"/>
        </w:rPr>
      </w:pPr>
      <w:r>
        <w:rPr>
          <w:rFonts w:ascii="Century Gothic" w:hAnsi="Century Gothic"/>
          <w:color w:val="auto"/>
          <w:sz w:val="20"/>
          <w:szCs w:val="20"/>
        </w:rPr>
        <w:lastRenderedPageBreak/>
        <w:t>A</w:t>
      </w:r>
      <w:r w:rsidR="00990B4B" w:rsidRPr="00990B4B">
        <w:rPr>
          <w:rFonts w:ascii="Century Gothic" w:hAnsi="Century Gothic"/>
          <w:color w:val="auto"/>
          <w:sz w:val="20"/>
          <w:szCs w:val="20"/>
        </w:rPr>
        <w:t xml:space="preserve">NNEXE 2 : </w:t>
      </w:r>
      <w:r w:rsidR="00990B4B" w:rsidRPr="00990B4B">
        <w:rPr>
          <w:rFonts w:ascii="Century Gothic" w:hAnsi="Century Gothic"/>
          <w:b w:val="0"/>
          <w:color w:val="auto"/>
          <w:sz w:val="20"/>
          <w:szCs w:val="20"/>
        </w:rPr>
        <w:t>liste de prix</w:t>
      </w:r>
    </w:p>
    <w:p w14:paraId="4889CA69" w14:textId="77777777" w:rsidR="004175E3" w:rsidRPr="004175E3" w:rsidRDefault="004175E3" w:rsidP="00124444">
      <w:pPr>
        <w:tabs>
          <w:tab w:val="left" w:pos="5670"/>
        </w:tabs>
        <w:rPr>
          <w:rFonts w:ascii="Century Gothic" w:hAnsi="Century Gothic"/>
          <w:u w:val="single"/>
        </w:rPr>
      </w:pPr>
      <w:r w:rsidRPr="003B5CE5">
        <w:rPr>
          <w:rFonts w:ascii="Century Gothic" w:hAnsi="Century Gothic"/>
          <w:b/>
          <w:lang w:val="fr-CH"/>
        </w:rPr>
        <w:t xml:space="preserve">                </w:t>
      </w:r>
      <w:r w:rsidR="007D207A" w:rsidRPr="007D207A">
        <w:rPr>
          <w:noProof/>
        </w:rPr>
        <w:drawing>
          <wp:inline distT="0" distB="0" distL="0" distR="0" wp14:anchorId="5A46C714" wp14:editId="68503842">
            <wp:extent cx="6120130" cy="506222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5062220"/>
                    </a:xfrm>
                    <a:prstGeom prst="rect">
                      <a:avLst/>
                    </a:prstGeom>
                  </pic:spPr>
                </pic:pic>
              </a:graphicData>
            </a:graphic>
          </wp:inline>
        </w:drawing>
      </w:r>
    </w:p>
    <w:p w14:paraId="6926FEBA" w14:textId="77777777" w:rsidR="004175E3" w:rsidRDefault="004175E3" w:rsidP="004175E3">
      <w:pPr>
        <w:tabs>
          <w:tab w:val="left" w:pos="5670"/>
        </w:tabs>
        <w:jc w:val="center"/>
        <w:rPr>
          <w:rFonts w:ascii="Century Gothic" w:hAnsi="Century Gothic"/>
          <w:b/>
          <w:i/>
          <w:u w:val="single"/>
        </w:rPr>
      </w:pPr>
    </w:p>
    <w:p w14:paraId="180712F8" w14:textId="77777777" w:rsidR="00B65BBA" w:rsidRDefault="00B65BBA" w:rsidP="00B65BBA"/>
    <w:p w14:paraId="626F6F0F" w14:textId="77777777" w:rsidR="004175E3" w:rsidRPr="00187BA7" w:rsidRDefault="004175E3" w:rsidP="004175E3">
      <w:pPr>
        <w:pStyle w:val="Paragraphedeliste"/>
        <w:numPr>
          <w:ilvl w:val="0"/>
          <w:numId w:val="43"/>
        </w:numPr>
        <w:tabs>
          <w:tab w:val="left" w:pos="5670"/>
        </w:tabs>
        <w:overflowPunct/>
        <w:autoSpaceDE/>
        <w:autoSpaceDN/>
        <w:adjustRightInd/>
        <w:jc w:val="left"/>
        <w:textAlignment w:val="auto"/>
        <w:rPr>
          <w:rFonts w:ascii="Century Gothic" w:hAnsi="Century Gothic"/>
          <w:b/>
          <w:sz w:val="18"/>
          <w:u w:val="single"/>
        </w:rPr>
      </w:pPr>
      <w:r w:rsidRPr="00187BA7">
        <w:rPr>
          <w:rFonts w:ascii="Century Gothic" w:hAnsi="Century Gothic"/>
          <w:b/>
          <w:sz w:val="18"/>
          <w:u w:val="single"/>
        </w:rPr>
        <w:t>Produits de soins corporels</w:t>
      </w:r>
    </w:p>
    <w:p w14:paraId="680490C7" w14:textId="77777777" w:rsidR="004175E3" w:rsidRDefault="004175E3" w:rsidP="004175E3">
      <w:pPr>
        <w:tabs>
          <w:tab w:val="left" w:pos="5670"/>
        </w:tabs>
        <w:ind w:left="142"/>
        <w:rPr>
          <w:rFonts w:ascii="Century Gothic" w:hAnsi="Century Gothic"/>
          <w:b/>
          <w:sz w:val="18"/>
          <w:u w:val="single"/>
        </w:rPr>
      </w:pPr>
    </w:p>
    <w:p w14:paraId="12330593" w14:textId="77777777" w:rsidR="004175E3" w:rsidRDefault="004175E3" w:rsidP="004175E3">
      <w:pPr>
        <w:tabs>
          <w:tab w:val="left" w:pos="5670"/>
        </w:tabs>
        <w:ind w:left="142"/>
        <w:rPr>
          <w:rFonts w:ascii="Century Gothic" w:hAnsi="Century Gothic"/>
          <w:sz w:val="18"/>
        </w:rPr>
      </w:pPr>
      <w:r>
        <w:rPr>
          <w:rFonts w:ascii="Century Gothic" w:hAnsi="Century Gothic"/>
          <w:sz w:val="18"/>
        </w:rPr>
        <w:t>Les produits de soins corporels peuvent être fournis par le home, contre facturation au prix coûtant.</w:t>
      </w:r>
    </w:p>
    <w:p w14:paraId="4A69A5BA" w14:textId="77777777" w:rsidR="004175E3" w:rsidRDefault="004175E3" w:rsidP="004175E3">
      <w:pPr>
        <w:tabs>
          <w:tab w:val="left" w:pos="5670"/>
        </w:tabs>
        <w:ind w:left="142"/>
        <w:rPr>
          <w:rFonts w:ascii="Century Gothic" w:hAnsi="Century Gothic"/>
          <w:sz w:val="18"/>
        </w:rPr>
      </w:pPr>
    </w:p>
    <w:p w14:paraId="5207BBCB" w14:textId="77777777" w:rsidR="004175E3" w:rsidRPr="004175E3" w:rsidRDefault="004175E3" w:rsidP="004175E3">
      <w:pPr>
        <w:pStyle w:val="Titre3"/>
        <w:widowControl/>
        <w:numPr>
          <w:ilvl w:val="0"/>
          <w:numId w:val="43"/>
        </w:numPr>
        <w:tabs>
          <w:tab w:val="left" w:pos="5670"/>
        </w:tabs>
        <w:spacing w:before="0" w:line="240" w:lineRule="auto"/>
        <w:jc w:val="left"/>
        <w:rPr>
          <w:rFonts w:ascii="Century Gothic" w:hAnsi="Century Gothic"/>
          <w:sz w:val="18"/>
          <w:u w:val="single"/>
        </w:rPr>
      </w:pPr>
      <w:r w:rsidRPr="004175E3">
        <w:rPr>
          <w:rFonts w:ascii="Century Gothic" w:hAnsi="Century Gothic"/>
          <w:sz w:val="18"/>
          <w:u w:val="single"/>
        </w:rPr>
        <w:t xml:space="preserve">TV </w:t>
      </w:r>
    </w:p>
    <w:p w14:paraId="0DBC31D1" w14:textId="77777777" w:rsidR="004175E3" w:rsidRDefault="004175E3" w:rsidP="004175E3">
      <w:pPr>
        <w:tabs>
          <w:tab w:val="left" w:pos="5670"/>
        </w:tabs>
        <w:ind w:left="142"/>
        <w:rPr>
          <w:rFonts w:ascii="Century Gothic" w:hAnsi="Century Gothic"/>
          <w:b/>
          <w:sz w:val="18"/>
          <w:u w:val="single"/>
        </w:rPr>
      </w:pPr>
    </w:p>
    <w:p w14:paraId="07CFD4F4" w14:textId="77777777" w:rsidR="004175E3" w:rsidRDefault="004175E3" w:rsidP="004175E3">
      <w:pPr>
        <w:tabs>
          <w:tab w:val="left" w:pos="5670"/>
        </w:tabs>
        <w:ind w:left="142"/>
        <w:rPr>
          <w:rFonts w:ascii="Century Gothic" w:hAnsi="Century Gothic"/>
          <w:sz w:val="18"/>
        </w:rPr>
      </w:pPr>
      <w:r>
        <w:rPr>
          <w:rFonts w:ascii="Century Gothic" w:hAnsi="Century Gothic"/>
          <w:sz w:val="18"/>
        </w:rPr>
        <w:t xml:space="preserve">Fr.  22. </w:t>
      </w:r>
      <w:proofErr w:type="gramStart"/>
      <w:r>
        <w:rPr>
          <w:rFonts w:ascii="Century Gothic" w:hAnsi="Century Gothic"/>
          <w:sz w:val="18"/>
        </w:rPr>
        <w:t>--  par</w:t>
      </w:r>
      <w:proofErr w:type="gramEnd"/>
      <w:r>
        <w:rPr>
          <w:rFonts w:ascii="Century Gothic" w:hAnsi="Century Gothic"/>
          <w:sz w:val="18"/>
        </w:rPr>
        <w:t xml:space="preserve"> mois (comprend la TV et l’abonnement au réseau UPC</w:t>
      </w:r>
    </w:p>
    <w:p w14:paraId="4B2946B1" w14:textId="77777777" w:rsidR="004175E3" w:rsidRPr="004175E3" w:rsidRDefault="004175E3" w:rsidP="004175E3">
      <w:pPr>
        <w:tabs>
          <w:tab w:val="left" w:pos="5670"/>
        </w:tabs>
        <w:ind w:left="142"/>
        <w:rPr>
          <w:rFonts w:ascii="Century Gothic" w:hAnsi="Century Gothic"/>
          <w:sz w:val="18"/>
        </w:rPr>
      </w:pPr>
    </w:p>
    <w:p w14:paraId="0989DB08" w14:textId="77777777" w:rsidR="004175E3" w:rsidRPr="004175E3" w:rsidRDefault="004175E3" w:rsidP="004175E3">
      <w:pPr>
        <w:pStyle w:val="Titre4"/>
        <w:keepLines w:val="0"/>
        <w:numPr>
          <w:ilvl w:val="0"/>
          <w:numId w:val="43"/>
        </w:numPr>
        <w:tabs>
          <w:tab w:val="left" w:pos="5670"/>
        </w:tabs>
        <w:overflowPunct/>
        <w:autoSpaceDE/>
        <w:autoSpaceDN/>
        <w:adjustRightInd/>
        <w:spacing w:before="0"/>
        <w:jc w:val="left"/>
        <w:textAlignment w:val="auto"/>
        <w:rPr>
          <w:rFonts w:ascii="Century Gothic" w:hAnsi="Century Gothic"/>
          <w:i w:val="0"/>
          <w:color w:val="auto"/>
          <w:sz w:val="18"/>
          <w:u w:val="single"/>
        </w:rPr>
      </w:pPr>
      <w:r w:rsidRPr="004175E3">
        <w:rPr>
          <w:rFonts w:ascii="Century Gothic" w:hAnsi="Century Gothic"/>
          <w:i w:val="0"/>
          <w:color w:val="auto"/>
          <w:sz w:val="18"/>
          <w:u w:val="single"/>
        </w:rPr>
        <w:t>Abonnement téléphone</w:t>
      </w:r>
    </w:p>
    <w:p w14:paraId="08A47682" w14:textId="77777777" w:rsidR="004175E3" w:rsidRDefault="004175E3" w:rsidP="004175E3">
      <w:pPr>
        <w:tabs>
          <w:tab w:val="left" w:pos="5670"/>
        </w:tabs>
        <w:ind w:left="142"/>
        <w:rPr>
          <w:rFonts w:ascii="Century Gothic" w:hAnsi="Century Gothic"/>
          <w:b/>
          <w:bCs/>
          <w:sz w:val="18"/>
          <w:u w:val="single"/>
        </w:rPr>
      </w:pPr>
    </w:p>
    <w:p w14:paraId="28632056" w14:textId="77777777" w:rsidR="004175E3" w:rsidRDefault="004175E3" w:rsidP="004175E3">
      <w:pPr>
        <w:pStyle w:val="Retraitcorpsdetexte"/>
        <w:tabs>
          <w:tab w:val="left" w:pos="5670"/>
        </w:tabs>
        <w:ind w:left="142"/>
        <w:rPr>
          <w:rFonts w:ascii="Century Gothic" w:hAnsi="Century Gothic"/>
          <w:sz w:val="18"/>
        </w:rPr>
      </w:pPr>
      <w:r>
        <w:rPr>
          <w:rFonts w:ascii="Century Gothic" w:hAnsi="Century Gothic"/>
          <w:sz w:val="18"/>
        </w:rPr>
        <w:t>Fr. 20. -- par mois, y.c. location appareil téléphonique fourni par le home.</w:t>
      </w:r>
    </w:p>
    <w:p w14:paraId="7DDC452D" w14:textId="77777777" w:rsidR="004175E3" w:rsidRDefault="004175E3" w:rsidP="004175E3">
      <w:pPr>
        <w:pStyle w:val="Retraitcorpsdetexte"/>
        <w:tabs>
          <w:tab w:val="left" w:pos="5670"/>
        </w:tabs>
        <w:ind w:left="142"/>
        <w:rPr>
          <w:rFonts w:ascii="Century Gothic" w:hAnsi="Century Gothic"/>
          <w:sz w:val="18"/>
        </w:rPr>
      </w:pPr>
    </w:p>
    <w:p w14:paraId="0656C98F" w14:textId="77777777" w:rsidR="004175E3" w:rsidRDefault="004175E3" w:rsidP="004175E3">
      <w:pPr>
        <w:pStyle w:val="Retraitcorpsdetexte"/>
        <w:tabs>
          <w:tab w:val="left" w:pos="5670"/>
        </w:tabs>
        <w:ind w:left="142"/>
        <w:rPr>
          <w:rFonts w:ascii="Century Gothic" w:hAnsi="Century Gothic"/>
          <w:sz w:val="18"/>
        </w:rPr>
      </w:pPr>
    </w:p>
    <w:p w14:paraId="4A7F3051" w14:textId="77777777" w:rsidR="00A22DDC" w:rsidRDefault="00A22DDC" w:rsidP="00EE7D19">
      <w:pPr>
        <w:pStyle w:val="Retraitcorpsdetexte"/>
        <w:tabs>
          <w:tab w:val="left" w:pos="5670"/>
        </w:tabs>
        <w:ind w:left="142"/>
        <w:rPr>
          <w:rFonts w:ascii="Century Gothic" w:hAnsi="Century Gothic"/>
          <w:sz w:val="18"/>
        </w:rPr>
      </w:pPr>
    </w:p>
    <w:p w14:paraId="0C6D6434" w14:textId="77777777" w:rsidR="00A22DDC" w:rsidRDefault="00A22DDC" w:rsidP="00EE7D19">
      <w:pPr>
        <w:pStyle w:val="Retraitcorpsdetexte"/>
        <w:tabs>
          <w:tab w:val="left" w:pos="5670"/>
        </w:tabs>
        <w:ind w:left="142"/>
        <w:rPr>
          <w:rFonts w:ascii="Century Gothic" w:hAnsi="Century Gothic"/>
          <w:sz w:val="18"/>
        </w:rPr>
      </w:pPr>
    </w:p>
    <w:p w14:paraId="5BA9CB06" w14:textId="77777777" w:rsidR="00A22DDC" w:rsidRDefault="00A22DDC" w:rsidP="00EE7D19">
      <w:pPr>
        <w:pStyle w:val="Retraitcorpsdetexte"/>
        <w:tabs>
          <w:tab w:val="left" w:pos="5670"/>
        </w:tabs>
        <w:ind w:left="142"/>
        <w:rPr>
          <w:rFonts w:ascii="Century Gothic" w:hAnsi="Century Gothic"/>
          <w:sz w:val="18"/>
        </w:rPr>
      </w:pPr>
    </w:p>
    <w:p w14:paraId="1BDE7E7F" w14:textId="77777777" w:rsidR="00A22DDC" w:rsidRDefault="00A22DDC" w:rsidP="00EE7D19">
      <w:pPr>
        <w:pStyle w:val="Retraitcorpsdetexte"/>
        <w:tabs>
          <w:tab w:val="left" w:pos="5670"/>
        </w:tabs>
        <w:ind w:left="142"/>
        <w:rPr>
          <w:rFonts w:ascii="Century Gothic" w:hAnsi="Century Gothic"/>
          <w:sz w:val="18"/>
        </w:rPr>
      </w:pPr>
    </w:p>
    <w:p w14:paraId="41A79565" w14:textId="77777777" w:rsidR="0037104A" w:rsidRDefault="004175E3" w:rsidP="00EE7D19">
      <w:pPr>
        <w:pStyle w:val="Retraitcorpsdetexte"/>
        <w:tabs>
          <w:tab w:val="left" w:pos="5670"/>
        </w:tabs>
        <w:ind w:left="142"/>
        <w:rPr>
          <w:rFonts w:ascii="Century Gothic" w:hAnsi="Century Gothic"/>
          <w:sz w:val="18"/>
        </w:rPr>
      </w:pPr>
      <w:r>
        <w:rPr>
          <w:rFonts w:ascii="Century Gothic" w:hAnsi="Century Gothic"/>
          <w:sz w:val="18"/>
        </w:rPr>
        <w:tab/>
      </w:r>
    </w:p>
    <w:p w14:paraId="551B1390" w14:textId="77777777" w:rsidR="00EE7D19" w:rsidRDefault="00EE7D19" w:rsidP="00EE7D19">
      <w:pPr>
        <w:pStyle w:val="Retraitcorpsdetexte"/>
        <w:tabs>
          <w:tab w:val="left" w:pos="5670"/>
        </w:tabs>
        <w:ind w:left="142"/>
        <w:rPr>
          <w:rFonts w:ascii="Century Gothic" w:hAnsi="Century Gothic"/>
          <w:b/>
          <w:sz w:val="20"/>
          <w:szCs w:val="20"/>
        </w:rPr>
      </w:pPr>
    </w:p>
    <w:p w14:paraId="0ACA6D48" w14:textId="77777777" w:rsidR="001436BA" w:rsidRPr="001436BA" w:rsidRDefault="001436BA" w:rsidP="001436BA">
      <w:pPr>
        <w:pStyle w:val="En-tte"/>
        <w:rPr>
          <w:rFonts w:ascii="Century Gothic" w:hAnsi="Century Gothic"/>
          <w:sz w:val="20"/>
          <w:szCs w:val="20"/>
        </w:rPr>
      </w:pPr>
      <w:r w:rsidRPr="001436BA">
        <w:rPr>
          <w:rFonts w:ascii="Century Gothic" w:hAnsi="Century Gothic"/>
          <w:b/>
          <w:sz w:val="20"/>
          <w:szCs w:val="20"/>
        </w:rPr>
        <w:lastRenderedPageBreak/>
        <w:t>ANNEXE 3</w:t>
      </w:r>
      <w:r w:rsidRPr="001436BA">
        <w:rPr>
          <w:rFonts w:ascii="Century Gothic" w:hAnsi="Century Gothic"/>
          <w:sz w:val="20"/>
          <w:szCs w:val="20"/>
        </w:rPr>
        <w:t> : liste des articles de cosmétique et d’hygiène</w:t>
      </w:r>
    </w:p>
    <w:p w14:paraId="12CF2133" w14:textId="77777777" w:rsidR="00CE7BDE" w:rsidRDefault="00CE7BDE" w:rsidP="0014606D">
      <w:pPr>
        <w:tabs>
          <w:tab w:val="left" w:pos="360"/>
        </w:tabs>
        <w:overflowPunct/>
        <w:autoSpaceDE/>
        <w:autoSpaceDN/>
        <w:adjustRightInd/>
        <w:textAlignment w:val="auto"/>
        <w:rPr>
          <w:rFonts w:ascii="Century Gothic" w:hAnsi="Century Gothic"/>
          <w:sz w:val="18"/>
          <w:szCs w:val="18"/>
        </w:rPr>
      </w:pPr>
    </w:p>
    <w:p w14:paraId="2F39644A" w14:textId="77777777" w:rsidR="001436BA" w:rsidRDefault="00037F74" w:rsidP="0014606D">
      <w:pPr>
        <w:tabs>
          <w:tab w:val="left" w:pos="360"/>
        </w:tabs>
        <w:overflowPunct/>
        <w:autoSpaceDE/>
        <w:autoSpaceDN/>
        <w:adjustRightInd/>
        <w:textAlignment w:val="auto"/>
        <w:rPr>
          <w:rFonts w:ascii="Century Gothic" w:hAnsi="Century Gothic"/>
          <w:sz w:val="18"/>
          <w:szCs w:val="18"/>
        </w:rPr>
      </w:pPr>
      <w:r w:rsidRPr="001436BA">
        <w:rPr>
          <w:rFonts w:ascii="Times New Roman" w:hAnsi="Times New Roman" w:cs="Times New Roman"/>
          <w:noProof/>
          <w:color w:val="000000"/>
          <w:sz w:val="20"/>
          <w:szCs w:val="20"/>
          <w:lang w:val="fr-CH" w:eastAsia="fr-CH"/>
        </w:rPr>
        <w:drawing>
          <wp:anchor distT="0" distB="0" distL="114300" distR="114300" simplePos="0" relativeHeight="251663360" behindDoc="0" locked="0" layoutInCell="1" allowOverlap="1" wp14:anchorId="688B2EB1" wp14:editId="3E8B19A9">
            <wp:simplePos x="0" y="0"/>
            <wp:positionH relativeFrom="column">
              <wp:posOffset>156210</wp:posOffset>
            </wp:positionH>
            <wp:positionV relativeFrom="paragraph">
              <wp:posOffset>8255</wp:posOffset>
            </wp:positionV>
            <wp:extent cx="371475" cy="485775"/>
            <wp:effectExtent l="0" t="0" r="9525" b="9525"/>
            <wp:wrapSquare wrapText="bothSides"/>
            <wp:docPr id="12" name="Image 12" descr="Prod soins corporels1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 soins corporels1_Pi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93EA7" w14:textId="77777777" w:rsidR="001436BA" w:rsidRPr="001436BA" w:rsidRDefault="001436BA" w:rsidP="001436BA">
      <w:pPr>
        <w:overflowPunct/>
        <w:autoSpaceDE/>
        <w:autoSpaceDN/>
        <w:adjustRightInd/>
        <w:ind w:left="2126" w:hanging="2126"/>
        <w:jc w:val="center"/>
        <w:textAlignment w:val="auto"/>
        <w:rPr>
          <w:rFonts w:cs="Times New Roman"/>
          <w:b/>
          <w:bCs/>
          <w:color w:val="000000"/>
          <w:sz w:val="20"/>
          <w:szCs w:val="20"/>
        </w:rPr>
      </w:pPr>
      <w:r w:rsidRPr="001436BA">
        <w:rPr>
          <w:rFonts w:cs="Times New Roman"/>
          <w:b/>
          <w:bCs/>
          <w:color w:val="000000"/>
          <w:sz w:val="20"/>
          <w:szCs w:val="20"/>
        </w:rPr>
        <w:t xml:space="preserve">                                                   Direction de la santé publique et des affaires sociales </w:t>
      </w:r>
    </w:p>
    <w:p w14:paraId="0E75695C" w14:textId="77777777" w:rsidR="001436BA" w:rsidRPr="0057764A" w:rsidRDefault="001436BA" w:rsidP="001436BA">
      <w:pPr>
        <w:overflowPunct/>
        <w:autoSpaceDE/>
        <w:autoSpaceDN/>
        <w:adjustRightInd/>
        <w:spacing w:line="348" w:lineRule="atLeast"/>
        <w:jc w:val="center"/>
        <w:textAlignment w:val="auto"/>
        <w:rPr>
          <w:rFonts w:cs="Times New Roman"/>
          <w:color w:val="000000"/>
          <w:sz w:val="28"/>
          <w:szCs w:val="20"/>
          <w:lang w:val="de-CH"/>
        </w:rPr>
      </w:pPr>
      <w:r w:rsidRPr="001436BA">
        <w:rPr>
          <w:rFonts w:cs="Times New Roman"/>
          <w:b/>
          <w:bCs/>
          <w:color w:val="000000"/>
          <w:sz w:val="20"/>
          <w:szCs w:val="20"/>
        </w:rPr>
        <w:t xml:space="preserve">      </w:t>
      </w:r>
      <w:r>
        <w:rPr>
          <w:rFonts w:cs="Times New Roman"/>
          <w:b/>
          <w:bCs/>
          <w:color w:val="000000"/>
          <w:sz w:val="20"/>
          <w:szCs w:val="20"/>
        </w:rPr>
        <w:t xml:space="preserve">                           </w:t>
      </w:r>
      <w:r w:rsidRPr="0057764A">
        <w:rPr>
          <w:rFonts w:cs="Times New Roman"/>
          <w:b/>
          <w:bCs/>
          <w:color w:val="000000"/>
          <w:sz w:val="20"/>
          <w:szCs w:val="20"/>
          <w:lang w:val="de-CH"/>
        </w:rPr>
        <w:t>Gesundheits- und Sozialfürsorgedirektion</w:t>
      </w:r>
    </w:p>
    <w:p w14:paraId="495795FC" w14:textId="77777777" w:rsidR="001436BA" w:rsidRPr="0057764A" w:rsidRDefault="001436BA" w:rsidP="001436BA">
      <w:pPr>
        <w:overflowPunct/>
        <w:autoSpaceDE/>
        <w:autoSpaceDN/>
        <w:adjustRightInd/>
        <w:spacing w:before="144"/>
        <w:jc w:val="left"/>
        <w:textAlignment w:val="auto"/>
        <w:rPr>
          <w:rFonts w:cs="Times New Roman"/>
          <w:color w:val="000000"/>
          <w:sz w:val="12"/>
          <w:szCs w:val="20"/>
          <w:lang w:val="de-CH"/>
        </w:rPr>
      </w:pPr>
      <w:r w:rsidRPr="0057764A">
        <w:rPr>
          <w:rFonts w:cs="Times New Roman"/>
          <w:color w:val="000000"/>
          <w:sz w:val="12"/>
          <w:szCs w:val="20"/>
          <w:lang w:val="de-CH"/>
        </w:rPr>
        <w:t>CANTON DE FRIBOURG / KANTON FREIBURG</w:t>
      </w:r>
    </w:p>
    <w:p w14:paraId="4021BACA" w14:textId="77777777" w:rsidR="001436BA" w:rsidRPr="0057764A" w:rsidRDefault="001436BA" w:rsidP="001436BA">
      <w:pPr>
        <w:overflowPunct/>
        <w:autoSpaceDE/>
        <w:autoSpaceDN/>
        <w:adjustRightInd/>
        <w:spacing w:before="144"/>
        <w:jc w:val="left"/>
        <w:textAlignment w:val="auto"/>
        <w:rPr>
          <w:rFonts w:cs="Times New Roman"/>
          <w:color w:val="000000"/>
          <w:sz w:val="12"/>
          <w:szCs w:val="20"/>
          <w:lang w:val="de-CH"/>
        </w:rPr>
      </w:pPr>
    </w:p>
    <w:p w14:paraId="6907B3D8" w14:textId="77777777" w:rsidR="001436BA" w:rsidRPr="001436BA" w:rsidRDefault="001436BA" w:rsidP="001436BA">
      <w:pPr>
        <w:tabs>
          <w:tab w:val="left" w:pos="1560"/>
          <w:tab w:val="center" w:pos="5103"/>
        </w:tabs>
        <w:overflowPunct/>
        <w:autoSpaceDE/>
        <w:autoSpaceDN/>
        <w:adjustRightInd/>
        <w:ind w:right="1872"/>
        <w:jc w:val="center"/>
        <w:textAlignment w:val="auto"/>
        <w:rPr>
          <w:rFonts w:cs="Times New Roman"/>
          <w:color w:val="000000"/>
          <w:spacing w:val="2"/>
          <w:sz w:val="16"/>
          <w:szCs w:val="20"/>
        </w:rPr>
      </w:pPr>
      <w:r w:rsidRPr="0057764A">
        <w:rPr>
          <w:rFonts w:cs="Times New Roman"/>
          <w:color w:val="000000"/>
          <w:spacing w:val="2"/>
          <w:sz w:val="16"/>
          <w:szCs w:val="20"/>
          <w:lang w:val="de-CH"/>
        </w:rPr>
        <w:t xml:space="preserve">                                        </w:t>
      </w:r>
      <w:r w:rsidRPr="001436BA">
        <w:rPr>
          <w:rFonts w:cs="Times New Roman"/>
          <w:color w:val="000000"/>
          <w:spacing w:val="2"/>
          <w:sz w:val="16"/>
          <w:szCs w:val="20"/>
        </w:rPr>
        <w:t>La Directrice de la santé publique et des affaires sociales</w:t>
      </w:r>
    </w:p>
    <w:p w14:paraId="678B44DA" w14:textId="77777777" w:rsidR="001436BA" w:rsidRPr="001436BA" w:rsidRDefault="001436BA" w:rsidP="001436BA">
      <w:pPr>
        <w:tabs>
          <w:tab w:val="left" w:pos="1560"/>
          <w:tab w:val="center" w:pos="5103"/>
        </w:tabs>
        <w:overflowPunct/>
        <w:autoSpaceDE/>
        <w:autoSpaceDN/>
        <w:adjustRightInd/>
        <w:ind w:right="1872"/>
        <w:jc w:val="center"/>
        <w:textAlignment w:val="auto"/>
        <w:rPr>
          <w:rFonts w:cs="Times New Roman"/>
          <w:color w:val="000000"/>
          <w:spacing w:val="2"/>
          <w:sz w:val="16"/>
          <w:szCs w:val="20"/>
        </w:rPr>
      </w:pPr>
    </w:p>
    <w:p w14:paraId="64DD41CD" w14:textId="77777777" w:rsidR="001436BA" w:rsidRPr="001436BA" w:rsidRDefault="001436BA" w:rsidP="001436BA">
      <w:pPr>
        <w:overflowPunct/>
        <w:autoSpaceDE/>
        <w:autoSpaceDN/>
        <w:adjustRightInd/>
        <w:jc w:val="center"/>
        <w:textAlignment w:val="auto"/>
        <w:rPr>
          <w:rFonts w:cs="Times New Roman"/>
          <w:b/>
          <w:bCs/>
          <w:color w:val="000000"/>
          <w:spacing w:val="2"/>
          <w:sz w:val="16"/>
          <w:szCs w:val="20"/>
        </w:rPr>
      </w:pPr>
      <w:r w:rsidRPr="001436BA">
        <w:rPr>
          <w:rFonts w:cs="Times New Roman"/>
          <w:b/>
          <w:bCs/>
          <w:color w:val="000000"/>
          <w:spacing w:val="2"/>
          <w:sz w:val="16"/>
          <w:szCs w:val="20"/>
        </w:rPr>
        <w:t xml:space="preserve">      </w:t>
      </w:r>
      <w:proofErr w:type="gramStart"/>
      <w:r w:rsidRPr="001436BA">
        <w:rPr>
          <w:rFonts w:cs="Times New Roman"/>
          <w:b/>
          <w:bCs/>
          <w:color w:val="000000"/>
          <w:spacing w:val="2"/>
          <w:sz w:val="16"/>
          <w:szCs w:val="20"/>
        </w:rPr>
        <w:t>Vu:</w:t>
      </w:r>
      <w:proofErr w:type="gramEnd"/>
    </w:p>
    <w:p w14:paraId="173230D0" w14:textId="77777777" w:rsidR="001436BA" w:rsidRPr="001436BA" w:rsidRDefault="001436BA" w:rsidP="001436BA">
      <w:pPr>
        <w:overflowPunct/>
        <w:autoSpaceDE/>
        <w:autoSpaceDN/>
        <w:adjustRightInd/>
        <w:jc w:val="center"/>
        <w:textAlignment w:val="auto"/>
        <w:rPr>
          <w:rFonts w:cs="Times New Roman"/>
          <w:b/>
          <w:bCs/>
          <w:color w:val="000000"/>
          <w:spacing w:val="2"/>
          <w:sz w:val="16"/>
          <w:szCs w:val="20"/>
        </w:rPr>
      </w:pPr>
    </w:p>
    <w:p w14:paraId="7B875F25" w14:textId="77777777" w:rsidR="001436BA" w:rsidRPr="001436BA" w:rsidRDefault="001436BA" w:rsidP="00037F74">
      <w:pPr>
        <w:overflowPunct/>
        <w:autoSpaceDE/>
        <w:autoSpaceDN/>
        <w:adjustRightInd/>
        <w:ind w:right="288"/>
        <w:jc w:val="left"/>
        <w:textAlignment w:val="auto"/>
        <w:rPr>
          <w:rFonts w:cs="Times New Roman"/>
          <w:color w:val="000000"/>
          <w:spacing w:val="2"/>
          <w:sz w:val="16"/>
          <w:szCs w:val="20"/>
        </w:rPr>
      </w:pPr>
      <w:r w:rsidRPr="001436BA">
        <w:rPr>
          <w:rFonts w:cs="Times New Roman"/>
          <w:color w:val="000000"/>
          <w:spacing w:val="2"/>
          <w:sz w:val="16"/>
          <w:szCs w:val="20"/>
        </w:rPr>
        <w:t>La loi du 23 mars 2000 sur les établissements médico-sociaux pour personnes âgées (LEMS) ;</w:t>
      </w:r>
    </w:p>
    <w:p w14:paraId="135A0881" w14:textId="77777777" w:rsidR="001436BA" w:rsidRPr="001436BA" w:rsidRDefault="001436BA" w:rsidP="00037F74">
      <w:pPr>
        <w:overflowPunct/>
        <w:autoSpaceDE/>
        <w:autoSpaceDN/>
        <w:adjustRightInd/>
        <w:ind w:right="288"/>
        <w:jc w:val="left"/>
        <w:textAlignment w:val="auto"/>
        <w:rPr>
          <w:rFonts w:cs="Times New Roman"/>
          <w:color w:val="000000"/>
          <w:spacing w:val="2"/>
          <w:sz w:val="16"/>
          <w:szCs w:val="20"/>
        </w:rPr>
      </w:pPr>
      <w:r w:rsidRPr="001436BA">
        <w:rPr>
          <w:rFonts w:cs="Times New Roman"/>
          <w:color w:val="000000"/>
          <w:spacing w:val="2"/>
          <w:sz w:val="16"/>
          <w:szCs w:val="20"/>
        </w:rPr>
        <w:t>Le règlement du 4 décembre 2001 sur les établissements médico-sociaux pour personnes âgées (REMS) ;</w:t>
      </w:r>
    </w:p>
    <w:p w14:paraId="0004EC4C" w14:textId="77777777" w:rsidR="001436BA" w:rsidRPr="001436BA" w:rsidRDefault="001436BA" w:rsidP="00037F74">
      <w:pPr>
        <w:overflowPunct/>
        <w:autoSpaceDE/>
        <w:autoSpaceDN/>
        <w:adjustRightInd/>
        <w:ind w:right="288"/>
        <w:jc w:val="left"/>
        <w:textAlignment w:val="auto"/>
        <w:rPr>
          <w:rFonts w:cs="Times New Roman"/>
          <w:color w:val="000000"/>
          <w:spacing w:val="2"/>
          <w:sz w:val="16"/>
          <w:szCs w:val="20"/>
        </w:rPr>
      </w:pPr>
    </w:p>
    <w:p w14:paraId="57E9D243" w14:textId="77777777" w:rsidR="001436BA" w:rsidRPr="001436BA" w:rsidRDefault="001436BA" w:rsidP="00037F74">
      <w:pPr>
        <w:overflowPunct/>
        <w:autoSpaceDE/>
        <w:autoSpaceDN/>
        <w:adjustRightInd/>
        <w:ind w:right="4032"/>
        <w:jc w:val="center"/>
        <w:textAlignment w:val="auto"/>
        <w:rPr>
          <w:rFonts w:cs="Times New Roman"/>
          <w:b/>
          <w:bCs/>
          <w:color w:val="000000"/>
          <w:spacing w:val="2"/>
          <w:sz w:val="16"/>
          <w:szCs w:val="20"/>
        </w:rPr>
      </w:pPr>
      <w:r w:rsidRPr="001436BA">
        <w:rPr>
          <w:rFonts w:cs="Times New Roman"/>
          <w:b/>
          <w:bCs/>
          <w:color w:val="000000"/>
          <w:spacing w:val="2"/>
          <w:sz w:val="16"/>
          <w:szCs w:val="20"/>
        </w:rPr>
        <w:t>Considérant :</w:t>
      </w:r>
    </w:p>
    <w:p w14:paraId="40342617" w14:textId="77777777" w:rsidR="001436BA" w:rsidRPr="001436BA" w:rsidRDefault="001436BA" w:rsidP="00037F74">
      <w:pPr>
        <w:overflowPunct/>
        <w:autoSpaceDE/>
        <w:autoSpaceDN/>
        <w:adjustRightInd/>
        <w:ind w:right="4032"/>
        <w:jc w:val="center"/>
        <w:textAlignment w:val="auto"/>
        <w:rPr>
          <w:rFonts w:cs="Times New Roman"/>
          <w:b/>
          <w:bCs/>
          <w:color w:val="000000"/>
          <w:spacing w:val="2"/>
          <w:sz w:val="16"/>
          <w:szCs w:val="20"/>
        </w:rPr>
      </w:pPr>
    </w:p>
    <w:p w14:paraId="2BA60837" w14:textId="77777777" w:rsidR="001436BA" w:rsidRPr="001436BA" w:rsidRDefault="001436BA" w:rsidP="00037F74">
      <w:pPr>
        <w:overflowPunct/>
        <w:autoSpaceDE/>
        <w:autoSpaceDN/>
        <w:adjustRightInd/>
        <w:ind w:right="288"/>
        <w:textAlignment w:val="auto"/>
        <w:rPr>
          <w:rFonts w:cs="Times New Roman"/>
          <w:color w:val="000000"/>
          <w:spacing w:val="2"/>
          <w:sz w:val="16"/>
          <w:szCs w:val="20"/>
        </w:rPr>
      </w:pPr>
      <w:r w:rsidRPr="001436BA">
        <w:rPr>
          <w:rFonts w:cs="Times New Roman"/>
          <w:color w:val="000000"/>
          <w:spacing w:val="2"/>
          <w:sz w:val="16"/>
          <w:szCs w:val="20"/>
        </w:rPr>
        <w:t>L'article 19, al. 4 de la LEMS prévoit que le règlement d'exécution fixe la part des revenus à la disposition des résidants pour leurs frais personnels. En vertu de l'article 13, al. 2 du REMS, les prestations de tiers telles que les frais de coiffeur, de pédicure, de cosmétique, de teinturerie et les taxes téléphoniques peuvent être facturées en sus du prix de pension.</w:t>
      </w:r>
    </w:p>
    <w:p w14:paraId="1B95E0E0" w14:textId="77777777" w:rsidR="001436BA" w:rsidRPr="001436BA" w:rsidRDefault="001436BA" w:rsidP="00037F74">
      <w:pPr>
        <w:overflowPunct/>
        <w:autoSpaceDE/>
        <w:autoSpaceDN/>
        <w:adjustRightInd/>
        <w:spacing w:before="144"/>
        <w:ind w:right="288"/>
        <w:textAlignment w:val="auto"/>
        <w:rPr>
          <w:rFonts w:cs="Times New Roman"/>
          <w:color w:val="000000"/>
          <w:spacing w:val="2"/>
          <w:sz w:val="16"/>
          <w:szCs w:val="20"/>
        </w:rPr>
      </w:pPr>
      <w:r w:rsidRPr="001436BA">
        <w:rPr>
          <w:rFonts w:cs="Times New Roman"/>
          <w:color w:val="000000"/>
          <w:spacing w:val="2"/>
          <w:sz w:val="16"/>
          <w:szCs w:val="20"/>
        </w:rPr>
        <w:t>La facturation des produits d'hygiène et cosmétiques pouvant être sujette à des contestations et afin d'assurer une unité de pratique dans les EMS, il y a lieu de fixer la liste des fournitures qui peuvent être facturées en supplément du prix de pension.</w:t>
      </w:r>
    </w:p>
    <w:p w14:paraId="5FE0C25F" w14:textId="77777777" w:rsidR="001436BA" w:rsidRPr="001436BA" w:rsidRDefault="001436BA" w:rsidP="00037F74">
      <w:pPr>
        <w:overflowPunct/>
        <w:autoSpaceDE/>
        <w:autoSpaceDN/>
        <w:adjustRightInd/>
        <w:jc w:val="left"/>
        <w:textAlignment w:val="auto"/>
        <w:rPr>
          <w:rFonts w:cs="Times New Roman"/>
          <w:color w:val="000000"/>
          <w:spacing w:val="2"/>
          <w:sz w:val="16"/>
          <w:szCs w:val="20"/>
        </w:rPr>
      </w:pPr>
      <w:r w:rsidRPr="001436BA">
        <w:rPr>
          <w:rFonts w:cs="Times New Roman"/>
          <w:color w:val="000000"/>
          <w:spacing w:val="2"/>
          <w:sz w:val="16"/>
          <w:szCs w:val="20"/>
        </w:rPr>
        <w:t>Sur la proposition du comité de l'AFIPA,</w:t>
      </w:r>
    </w:p>
    <w:p w14:paraId="4C8D9DEA" w14:textId="77777777" w:rsidR="001436BA" w:rsidRPr="001436BA" w:rsidRDefault="001436BA" w:rsidP="001436BA">
      <w:pPr>
        <w:overflowPunct/>
        <w:autoSpaceDE/>
        <w:autoSpaceDN/>
        <w:adjustRightInd/>
        <w:ind w:left="720"/>
        <w:jc w:val="left"/>
        <w:textAlignment w:val="auto"/>
        <w:rPr>
          <w:rFonts w:cs="Times New Roman"/>
          <w:color w:val="000000"/>
          <w:spacing w:val="2"/>
          <w:sz w:val="16"/>
          <w:szCs w:val="20"/>
        </w:rPr>
      </w:pPr>
    </w:p>
    <w:p w14:paraId="6FEFE6F5" w14:textId="77777777" w:rsidR="001436BA" w:rsidRPr="001436BA" w:rsidRDefault="001436BA" w:rsidP="001436BA">
      <w:pPr>
        <w:overflowPunct/>
        <w:autoSpaceDE/>
        <w:autoSpaceDN/>
        <w:adjustRightInd/>
        <w:ind w:left="4752" w:right="4320"/>
        <w:jc w:val="center"/>
        <w:textAlignment w:val="auto"/>
        <w:rPr>
          <w:rFonts w:cs="Times New Roman"/>
          <w:b/>
          <w:bCs/>
          <w:color w:val="000000"/>
          <w:spacing w:val="2"/>
          <w:sz w:val="16"/>
          <w:szCs w:val="20"/>
        </w:rPr>
      </w:pPr>
      <w:r w:rsidRPr="001436BA">
        <w:rPr>
          <w:rFonts w:cs="Times New Roman"/>
          <w:b/>
          <w:bCs/>
          <w:color w:val="000000"/>
          <w:spacing w:val="2"/>
          <w:sz w:val="16"/>
          <w:szCs w:val="20"/>
        </w:rPr>
        <w:t>Décide :</w:t>
      </w:r>
    </w:p>
    <w:p w14:paraId="617C33BF" w14:textId="77777777" w:rsidR="001436BA" w:rsidRPr="001436BA" w:rsidRDefault="001436BA" w:rsidP="001436BA">
      <w:pPr>
        <w:overflowPunct/>
        <w:autoSpaceDE/>
        <w:autoSpaceDN/>
        <w:adjustRightInd/>
        <w:ind w:left="4752" w:right="4320"/>
        <w:jc w:val="center"/>
        <w:textAlignment w:val="auto"/>
        <w:rPr>
          <w:rFonts w:cs="Times New Roman"/>
          <w:b/>
          <w:bCs/>
          <w:color w:val="000000"/>
          <w:spacing w:val="2"/>
          <w:sz w:val="16"/>
          <w:szCs w:val="20"/>
        </w:rPr>
      </w:pPr>
    </w:p>
    <w:p w14:paraId="74DA1235" w14:textId="77777777" w:rsidR="001436BA" w:rsidRPr="001436BA" w:rsidRDefault="00037F74" w:rsidP="00037F74">
      <w:pPr>
        <w:overflowPunct/>
        <w:autoSpaceDE/>
        <w:autoSpaceDN/>
        <w:adjustRightInd/>
        <w:ind w:right="288"/>
        <w:jc w:val="left"/>
        <w:textAlignment w:val="auto"/>
        <w:rPr>
          <w:rFonts w:cs="Times New Roman"/>
          <w:color w:val="000000"/>
          <w:spacing w:val="2"/>
          <w:sz w:val="16"/>
          <w:szCs w:val="20"/>
        </w:rPr>
      </w:pPr>
      <w:r w:rsidRPr="001436BA">
        <w:rPr>
          <w:rFonts w:cs="Times New Roman"/>
          <w:b/>
          <w:noProof/>
          <w:spacing w:val="2"/>
          <w:sz w:val="16"/>
          <w:szCs w:val="20"/>
          <w:u w:val="single"/>
          <w:lang w:val="fr-CH" w:eastAsia="fr-CH"/>
        </w:rPr>
        <mc:AlternateContent>
          <mc:Choice Requires="wps">
            <w:drawing>
              <wp:anchor distT="0" distB="0" distL="114300" distR="114300" simplePos="0" relativeHeight="251665408" behindDoc="0" locked="0" layoutInCell="1" allowOverlap="1" wp14:anchorId="79644EAB" wp14:editId="182AF401">
                <wp:simplePos x="0" y="0"/>
                <wp:positionH relativeFrom="column">
                  <wp:posOffset>3376295</wp:posOffset>
                </wp:positionH>
                <wp:positionV relativeFrom="paragraph">
                  <wp:posOffset>160020</wp:posOffset>
                </wp:positionV>
                <wp:extent cx="3009900" cy="3457575"/>
                <wp:effectExtent l="0" t="0" r="0"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45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087C9" w14:textId="77777777" w:rsidR="00C70ED4" w:rsidRPr="001436BA" w:rsidRDefault="00C70ED4" w:rsidP="001436BA">
                            <w:pPr>
                              <w:pStyle w:val="Titre2"/>
                              <w:rPr>
                                <w:rFonts w:ascii="Arial" w:hAnsi="Arial" w:cs="Arial"/>
                                <w:color w:val="auto"/>
                                <w:sz w:val="16"/>
                                <w:u w:val="single"/>
                              </w:rPr>
                            </w:pPr>
                            <w:r w:rsidRPr="001436BA">
                              <w:rPr>
                                <w:rFonts w:ascii="Arial" w:hAnsi="Arial" w:cs="Arial"/>
                                <w:color w:val="auto"/>
                                <w:sz w:val="16"/>
                                <w:u w:val="single"/>
                              </w:rPr>
                              <w:t>Soins capillaires</w:t>
                            </w:r>
                          </w:p>
                          <w:p w14:paraId="7705F086" w14:textId="77777777" w:rsidR="00C70ED4" w:rsidRDefault="00C70ED4" w:rsidP="001436BA">
                            <w:pPr>
                              <w:ind w:left="284"/>
                              <w:rPr>
                                <w:sz w:val="16"/>
                              </w:rPr>
                            </w:pPr>
                            <w:r>
                              <w:rPr>
                                <w:sz w:val="16"/>
                              </w:rPr>
                              <w:t>Shampoing</w:t>
                            </w:r>
                          </w:p>
                          <w:p w14:paraId="39E941F6" w14:textId="77777777" w:rsidR="00C70ED4" w:rsidRDefault="00C70ED4" w:rsidP="001436BA">
                            <w:pPr>
                              <w:ind w:left="284" w:right="45"/>
                              <w:rPr>
                                <w:sz w:val="16"/>
                              </w:rPr>
                            </w:pPr>
                            <w:r>
                              <w:rPr>
                                <w:sz w:val="16"/>
                              </w:rPr>
                              <w:t xml:space="preserve">Shampoing anti-pelliculaire </w:t>
                            </w:r>
                          </w:p>
                          <w:p w14:paraId="449448D1" w14:textId="77777777" w:rsidR="00C70ED4" w:rsidRDefault="00C70ED4" w:rsidP="001436BA">
                            <w:pPr>
                              <w:ind w:left="284" w:right="2592"/>
                              <w:rPr>
                                <w:sz w:val="16"/>
                              </w:rPr>
                            </w:pPr>
                            <w:r>
                              <w:rPr>
                                <w:sz w:val="16"/>
                              </w:rPr>
                              <w:t>Laque</w:t>
                            </w:r>
                          </w:p>
                          <w:p w14:paraId="07BA5A96" w14:textId="77777777" w:rsidR="00C70ED4" w:rsidRDefault="00C70ED4" w:rsidP="001436BA">
                            <w:pPr>
                              <w:ind w:left="284"/>
                              <w:rPr>
                                <w:sz w:val="16"/>
                              </w:rPr>
                            </w:pPr>
                            <w:r>
                              <w:rPr>
                                <w:sz w:val="16"/>
                              </w:rPr>
                              <w:t>Gel</w:t>
                            </w:r>
                          </w:p>
                          <w:p w14:paraId="1331EC1C" w14:textId="77777777" w:rsidR="00C70ED4" w:rsidRDefault="00C70ED4" w:rsidP="001436BA">
                            <w:pPr>
                              <w:ind w:left="284" w:right="45"/>
                              <w:rPr>
                                <w:sz w:val="16"/>
                              </w:rPr>
                            </w:pPr>
                            <w:r>
                              <w:rPr>
                                <w:sz w:val="16"/>
                              </w:rPr>
                              <w:t xml:space="preserve">Spray coiffant </w:t>
                            </w:r>
                          </w:p>
                          <w:p w14:paraId="7D3BA9D0" w14:textId="77777777" w:rsidR="00C70ED4" w:rsidRDefault="00C70ED4" w:rsidP="001436BA">
                            <w:pPr>
                              <w:ind w:left="284" w:right="45"/>
                              <w:rPr>
                                <w:sz w:val="16"/>
                              </w:rPr>
                            </w:pPr>
                            <w:r>
                              <w:rPr>
                                <w:sz w:val="16"/>
                              </w:rPr>
                              <w:t xml:space="preserve">Lotion capillaire </w:t>
                            </w:r>
                          </w:p>
                          <w:p w14:paraId="74EE80E1" w14:textId="77777777" w:rsidR="00C70ED4" w:rsidRDefault="00C70ED4" w:rsidP="001436BA">
                            <w:pPr>
                              <w:pStyle w:val="Normalcentr"/>
                              <w:ind w:left="284" w:right="0"/>
                              <w:rPr>
                                <w:sz w:val="16"/>
                              </w:rPr>
                            </w:pPr>
                            <w:r>
                              <w:rPr>
                                <w:sz w:val="16"/>
                              </w:rPr>
                              <w:t>Peigne</w:t>
                            </w:r>
                          </w:p>
                          <w:p w14:paraId="7CD31C5D" w14:textId="77777777" w:rsidR="00C70ED4" w:rsidRDefault="00C70ED4" w:rsidP="00037F74">
                            <w:pPr>
                              <w:ind w:left="284"/>
                              <w:rPr>
                                <w:sz w:val="16"/>
                              </w:rPr>
                            </w:pPr>
                            <w:r>
                              <w:rPr>
                                <w:sz w:val="16"/>
                              </w:rPr>
                              <w:t>Brosse à cheveux</w:t>
                            </w:r>
                          </w:p>
                          <w:p w14:paraId="49F419E4" w14:textId="77777777" w:rsidR="00C70ED4" w:rsidRDefault="00C70ED4" w:rsidP="00037F74">
                            <w:pPr>
                              <w:ind w:left="284"/>
                              <w:rPr>
                                <w:sz w:val="16"/>
                              </w:rPr>
                            </w:pPr>
                          </w:p>
                          <w:p w14:paraId="34920E47" w14:textId="77777777" w:rsidR="00C70ED4" w:rsidRPr="001436BA" w:rsidRDefault="00C70ED4" w:rsidP="00037F74">
                            <w:pPr>
                              <w:rPr>
                                <w:b/>
                                <w:sz w:val="16"/>
                                <w:u w:val="single"/>
                              </w:rPr>
                            </w:pPr>
                            <w:r>
                              <w:rPr>
                                <w:b/>
                                <w:sz w:val="16"/>
                                <w:u w:val="single"/>
                              </w:rPr>
                              <w:t>H</w:t>
                            </w:r>
                            <w:r w:rsidRPr="001436BA">
                              <w:rPr>
                                <w:b/>
                                <w:sz w:val="16"/>
                                <w:u w:val="single"/>
                              </w:rPr>
                              <w:t>yqiène dentaire</w:t>
                            </w:r>
                          </w:p>
                          <w:p w14:paraId="623A9A73" w14:textId="77777777" w:rsidR="00C70ED4" w:rsidRDefault="00C70ED4" w:rsidP="001436BA">
                            <w:pPr>
                              <w:ind w:left="284"/>
                              <w:rPr>
                                <w:sz w:val="16"/>
                              </w:rPr>
                            </w:pPr>
                            <w:r>
                              <w:rPr>
                                <w:sz w:val="16"/>
                              </w:rPr>
                              <w:t xml:space="preserve">Brosse à dents </w:t>
                            </w:r>
                          </w:p>
                          <w:p w14:paraId="7D4413C0" w14:textId="77777777" w:rsidR="00C70ED4" w:rsidRDefault="00C70ED4" w:rsidP="001436BA">
                            <w:pPr>
                              <w:ind w:left="284"/>
                              <w:rPr>
                                <w:sz w:val="16"/>
                              </w:rPr>
                            </w:pPr>
                            <w:r>
                              <w:rPr>
                                <w:sz w:val="16"/>
                              </w:rPr>
                              <w:t>Dentifrice</w:t>
                            </w:r>
                          </w:p>
                          <w:p w14:paraId="37B6B51F" w14:textId="77777777" w:rsidR="00C70ED4" w:rsidRDefault="00C70ED4" w:rsidP="001436BA">
                            <w:pPr>
                              <w:ind w:left="284"/>
                              <w:rPr>
                                <w:sz w:val="16"/>
                              </w:rPr>
                            </w:pPr>
                            <w:r>
                              <w:rPr>
                                <w:sz w:val="16"/>
                              </w:rPr>
                              <w:t>Eau dentifrice</w:t>
                            </w:r>
                          </w:p>
                          <w:p w14:paraId="774F3037" w14:textId="77777777" w:rsidR="00C70ED4" w:rsidRDefault="00C70ED4" w:rsidP="001436BA">
                            <w:pPr>
                              <w:ind w:left="284"/>
                              <w:rPr>
                                <w:sz w:val="16"/>
                              </w:rPr>
                            </w:pPr>
                            <w:r>
                              <w:rPr>
                                <w:sz w:val="16"/>
                              </w:rPr>
                              <w:t xml:space="preserve">Produits d'entretien des prothèses (Corega, dentinette) </w:t>
                            </w:r>
                          </w:p>
                          <w:p w14:paraId="33F99289" w14:textId="77777777" w:rsidR="00C70ED4" w:rsidRDefault="00C70ED4" w:rsidP="001436BA">
                            <w:pPr>
                              <w:ind w:left="284"/>
                              <w:rPr>
                                <w:sz w:val="16"/>
                              </w:rPr>
                            </w:pPr>
                            <w:r>
                              <w:rPr>
                                <w:sz w:val="16"/>
                              </w:rPr>
                              <w:t>Colle et poudre de fixation</w:t>
                            </w:r>
                          </w:p>
                          <w:p w14:paraId="0877629F" w14:textId="77777777" w:rsidR="00C70ED4" w:rsidRDefault="00C70ED4" w:rsidP="001436BA">
                            <w:pPr>
                              <w:ind w:left="284"/>
                              <w:rPr>
                                <w:sz w:val="16"/>
                              </w:rPr>
                            </w:pPr>
                            <w:r>
                              <w:rPr>
                                <w:sz w:val="16"/>
                              </w:rPr>
                              <w:t>Boîte à prothèse dentaire</w:t>
                            </w:r>
                          </w:p>
                          <w:p w14:paraId="670F20DC" w14:textId="77777777" w:rsidR="00C70ED4" w:rsidRDefault="00C70ED4" w:rsidP="001436BA">
                            <w:pPr>
                              <w:ind w:left="284"/>
                              <w:rPr>
                                <w:sz w:val="16"/>
                              </w:rPr>
                            </w:pPr>
                          </w:p>
                          <w:p w14:paraId="4A6C937A" w14:textId="77777777" w:rsidR="00C70ED4" w:rsidRPr="00037F74" w:rsidRDefault="00C70ED4" w:rsidP="00037F74">
                            <w:pPr>
                              <w:rPr>
                                <w:b/>
                                <w:sz w:val="16"/>
                                <w:u w:val="single"/>
                              </w:rPr>
                            </w:pPr>
                            <w:r w:rsidRPr="00037F74">
                              <w:rPr>
                                <w:b/>
                                <w:sz w:val="16"/>
                                <w:u w:val="single"/>
                              </w:rPr>
                              <w:t>Autres</w:t>
                            </w:r>
                          </w:p>
                          <w:p w14:paraId="42629D51" w14:textId="77777777" w:rsidR="00C70ED4" w:rsidRDefault="00C70ED4" w:rsidP="001436BA">
                            <w:pPr>
                              <w:ind w:firstLine="284"/>
                              <w:rPr>
                                <w:sz w:val="16"/>
                              </w:rPr>
                            </w:pPr>
                            <w:r>
                              <w:rPr>
                                <w:sz w:val="16"/>
                              </w:rPr>
                              <w:t xml:space="preserve">Serviettes hygiéniques </w:t>
                            </w:r>
                          </w:p>
                          <w:p w14:paraId="5C39F8C7" w14:textId="77777777" w:rsidR="00C70ED4" w:rsidRDefault="00C70ED4" w:rsidP="001436BA">
                            <w:pPr>
                              <w:ind w:firstLine="284"/>
                              <w:rPr>
                                <w:sz w:val="16"/>
                              </w:rPr>
                            </w:pPr>
                            <w:r>
                              <w:rPr>
                                <w:sz w:val="16"/>
                              </w:rPr>
                              <w:t>Panty</w:t>
                            </w:r>
                          </w:p>
                          <w:p w14:paraId="3709C7A8" w14:textId="77777777" w:rsidR="00C70ED4" w:rsidRDefault="00C70ED4" w:rsidP="001436BA">
                            <w:pPr>
                              <w:ind w:firstLine="284"/>
                              <w:rPr>
                                <w:sz w:val="16"/>
                              </w:rPr>
                            </w:pPr>
                            <w:r>
                              <w:rPr>
                                <w:sz w:val="16"/>
                              </w:rPr>
                              <w:t xml:space="preserve">Bas, collants </w:t>
                            </w:r>
                          </w:p>
                          <w:p w14:paraId="0D3D37F3" w14:textId="77777777" w:rsidR="00C70ED4" w:rsidRDefault="00C70ED4" w:rsidP="001436BA">
                            <w:pPr>
                              <w:ind w:firstLine="284"/>
                              <w:rPr>
                                <w:sz w:val="16"/>
                              </w:rPr>
                            </w:pPr>
                            <w:r>
                              <w:rPr>
                                <w:sz w:val="16"/>
                              </w:rPr>
                              <w:t xml:space="preserve">Anti-moustiques </w:t>
                            </w:r>
                          </w:p>
                          <w:p w14:paraId="0098166F" w14:textId="77777777" w:rsidR="00C70ED4" w:rsidRDefault="00C70ED4" w:rsidP="001436BA">
                            <w:pPr>
                              <w:ind w:firstLine="284"/>
                              <w:rPr>
                                <w:sz w:val="16"/>
                              </w:rPr>
                            </w:pPr>
                            <w:r>
                              <w:rPr>
                                <w:sz w:val="16"/>
                              </w:rPr>
                              <w:t xml:space="preserve">Désodorisant chambre </w:t>
                            </w:r>
                          </w:p>
                          <w:p w14:paraId="65A159CB" w14:textId="77777777" w:rsidR="00C70ED4" w:rsidRDefault="00C70ED4" w:rsidP="001436BA">
                            <w:pPr>
                              <w:ind w:firstLine="284"/>
                              <w:rPr>
                                <w:sz w:val="16"/>
                              </w:rPr>
                            </w:pPr>
                            <w:r>
                              <w:rPr>
                                <w:sz w:val="16"/>
                              </w:rPr>
                              <w:t xml:space="preserve">Serviettes humides </w:t>
                            </w:r>
                          </w:p>
                          <w:p w14:paraId="79FEA6CC" w14:textId="77777777" w:rsidR="00C70ED4" w:rsidRDefault="00C70ED4" w:rsidP="001436BA">
                            <w:pPr>
                              <w:ind w:firstLine="284"/>
                              <w:rPr>
                                <w:sz w:val="18"/>
                              </w:rPr>
                            </w:pPr>
                            <w:r>
                              <w:rPr>
                                <w:sz w:val="16"/>
                              </w:rPr>
                              <w:t>Mouchoirs en papier</w:t>
                            </w:r>
                          </w:p>
                          <w:p w14:paraId="3951D48C" w14:textId="77777777" w:rsidR="00C70ED4" w:rsidRDefault="00C70ED4" w:rsidP="00143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4EAB" id="Text Box 4" o:spid="_x0000_s1028" type="#_x0000_t202" style="position:absolute;margin-left:265.85pt;margin-top:12.6pt;width:237pt;height:27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" stroked="f">
                <v:textbox>
                  <w:txbxContent>
                    <w:p w14:paraId="2C2087C9" w14:textId="77777777" w:rsidR="00C70ED4" w:rsidRPr="001436BA" w:rsidRDefault="00C70ED4" w:rsidP="001436BA">
                      <w:pPr>
                        <w:pStyle w:val="Titre2"/>
                        <w:rPr>
                          <w:rFonts w:ascii="Arial" w:hAnsi="Arial" w:cs="Arial"/>
                          <w:color w:val="auto"/>
                          <w:sz w:val="16"/>
                          <w:u w:val="single"/>
                        </w:rPr>
                      </w:pPr>
                      <w:r w:rsidRPr="001436BA">
                        <w:rPr>
                          <w:rFonts w:ascii="Arial" w:hAnsi="Arial" w:cs="Arial"/>
                          <w:color w:val="auto"/>
                          <w:sz w:val="16"/>
                          <w:u w:val="single"/>
                        </w:rPr>
                        <w:t>Soins capillaires</w:t>
                      </w:r>
                    </w:p>
                    <w:p w14:paraId="7705F086" w14:textId="77777777" w:rsidR="00C70ED4" w:rsidRDefault="00C70ED4" w:rsidP="001436BA">
                      <w:pPr>
                        <w:ind w:left="284"/>
                        <w:rPr>
                          <w:sz w:val="16"/>
                        </w:rPr>
                      </w:pPr>
                      <w:r>
                        <w:rPr>
                          <w:sz w:val="16"/>
                        </w:rPr>
                        <w:t>Shampoing</w:t>
                      </w:r>
                    </w:p>
                    <w:p w14:paraId="39E941F6" w14:textId="77777777" w:rsidR="00C70ED4" w:rsidRDefault="00C70ED4" w:rsidP="001436BA">
                      <w:pPr>
                        <w:ind w:left="284" w:right="45"/>
                        <w:rPr>
                          <w:sz w:val="16"/>
                        </w:rPr>
                      </w:pPr>
                      <w:r>
                        <w:rPr>
                          <w:sz w:val="16"/>
                        </w:rPr>
                        <w:t xml:space="preserve">Shampoing anti-pelliculaire </w:t>
                      </w:r>
                    </w:p>
                    <w:p w14:paraId="449448D1" w14:textId="77777777" w:rsidR="00C70ED4" w:rsidRDefault="00C70ED4" w:rsidP="001436BA">
                      <w:pPr>
                        <w:ind w:left="284" w:right="2592"/>
                        <w:rPr>
                          <w:sz w:val="16"/>
                        </w:rPr>
                      </w:pPr>
                      <w:r>
                        <w:rPr>
                          <w:sz w:val="16"/>
                        </w:rPr>
                        <w:t>Laque</w:t>
                      </w:r>
                    </w:p>
                    <w:p w14:paraId="07BA5A96" w14:textId="77777777" w:rsidR="00C70ED4" w:rsidRDefault="00C70ED4" w:rsidP="001436BA">
                      <w:pPr>
                        <w:ind w:left="284"/>
                        <w:rPr>
                          <w:sz w:val="16"/>
                        </w:rPr>
                      </w:pPr>
                      <w:r>
                        <w:rPr>
                          <w:sz w:val="16"/>
                        </w:rPr>
                        <w:t>Gel</w:t>
                      </w:r>
                    </w:p>
                    <w:p w14:paraId="1331EC1C" w14:textId="77777777" w:rsidR="00C70ED4" w:rsidRDefault="00C70ED4" w:rsidP="001436BA">
                      <w:pPr>
                        <w:ind w:left="284" w:right="45"/>
                        <w:rPr>
                          <w:sz w:val="16"/>
                        </w:rPr>
                      </w:pPr>
                      <w:r>
                        <w:rPr>
                          <w:sz w:val="16"/>
                        </w:rPr>
                        <w:t xml:space="preserve">Spray coiffant </w:t>
                      </w:r>
                    </w:p>
                    <w:p w14:paraId="7D3BA9D0" w14:textId="77777777" w:rsidR="00C70ED4" w:rsidRDefault="00C70ED4" w:rsidP="001436BA">
                      <w:pPr>
                        <w:ind w:left="284" w:right="45"/>
                        <w:rPr>
                          <w:sz w:val="16"/>
                        </w:rPr>
                      </w:pPr>
                      <w:r>
                        <w:rPr>
                          <w:sz w:val="16"/>
                        </w:rPr>
                        <w:t xml:space="preserve">Lotion capillaire </w:t>
                      </w:r>
                    </w:p>
                    <w:p w14:paraId="74EE80E1" w14:textId="77777777" w:rsidR="00C70ED4" w:rsidRDefault="00C70ED4" w:rsidP="001436BA">
                      <w:pPr>
                        <w:pStyle w:val="Normalcentr"/>
                        <w:ind w:left="284" w:right="0"/>
                        <w:rPr>
                          <w:sz w:val="16"/>
                        </w:rPr>
                      </w:pPr>
                      <w:r>
                        <w:rPr>
                          <w:sz w:val="16"/>
                        </w:rPr>
                        <w:t>Peigne</w:t>
                      </w:r>
                    </w:p>
                    <w:p w14:paraId="7CD31C5D" w14:textId="77777777" w:rsidR="00C70ED4" w:rsidRDefault="00C70ED4" w:rsidP="00037F74">
                      <w:pPr>
                        <w:ind w:left="284"/>
                        <w:rPr>
                          <w:sz w:val="16"/>
                        </w:rPr>
                      </w:pPr>
                      <w:r>
                        <w:rPr>
                          <w:sz w:val="16"/>
                        </w:rPr>
                        <w:t>Brosse à cheveux</w:t>
                      </w:r>
                    </w:p>
                    <w:p w14:paraId="49F419E4" w14:textId="77777777" w:rsidR="00C70ED4" w:rsidRDefault="00C70ED4" w:rsidP="00037F74">
                      <w:pPr>
                        <w:ind w:left="284"/>
                        <w:rPr>
                          <w:sz w:val="16"/>
                        </w:rPr>
                      </w:pPr>
                    </w:p>
                    <w:p w14:paraId="34920E47" w14:textId="77777777" w:rsidR="00C70ED4" w:rsidRPr="001436BA" w:rsidRDefault="00C70ED4" w:rsidP="00037F74">
                      <w:pPr>
                        <w:rPr>
                          <w:b/>
                          <w:sz w:val="16"/>
                          <w:u w:val="single"/>
                        </w:rPr>
                      </w:pPr>
                      <w:r>
                        <w:rPr>
                          <w:b/>
                          <w:sz w:val="16"/>
                          <w:u w:val="single"/>
                        </w:rPr>
                        <w:t>H</w:t>
                      </w:r>
                      <w:r w:rsidRPr="001436BA">
                        <w:rPr>
                          <w:b/>
                          <w:sz w:val="16"/>
                          <w:u w:val="single"/>
                        </w:rPr>
                        <w:t>yqiène dentaire</w:t>
                      </w:r>
                    </w:p>
                    <w:p w14:paraId="623A9A73" w14:textId="77777777" w:rsidR="00C70ED4" w:rsidRDefault="00C70ED4" w:rsidP="001436BA">
                      <w:pPr>
                        <w:ind w:left="284"/>
                        <w:rPr>
                          <w:sz w:val="16"/>
                        </w:rPr>
                      </w:pPr>
                      <w:r>
                        <w:rPr>
                          <w:sz w:val="16"/>
                        </w:rPr>
                        <w:t xml:space="preserve">Brosse à dents </w:t>
                      </w:r>
                    </w:p>
                    <w:p w14:paraId="7D4413C0" w14:textId="77777777" w:rsidR="00C70ED4" w:rsidRDefault="00C70ED4" w:rsidP="001436BA">
                      <w:pPr>
                        <w:ind w:left="284"/>
                        <w:rPr>
                          <w:sz w:val="16"/>
                        </w:rPr>
                      </w:pPr>
                      <w:r>
                        <w:rPr>
                          <w:sz w:val="16"/>
                        </w:rPr>
                        <w:t>Dentifrice</w:t>
                      </w:r>
                    </w:p>
                    <w:p w14:paraId="37B6B51F" w14:textId="77777777" w:rsidR="00C70ED4" w:rsidRDefault="00C70ED4" w:rsidP="001436BA">
                      <w:pPr>
                        <w:ind w:left="284"/>
                        <w:rPr>
                          <w:sz w:val="16"/>
                        </w:rPr>
                      </w:pPr>
                      <w:r>
                        <w:rPr>
                          <w:sz w:val="16"/>
                        </w:rPr>
                        <w:t>Eau dentifrice</w:t>
                      </w:r>
                    </w:p>
                    <w:p w14:paraId="774F3037" w14:textId="77777777" w:rsidR="00C70ED4" w:rsidRDefault="00C70ED4" w:rsidP="001436BA">
                      <w:pPr>
                        <w:ind w:left="284"/>
                        <w:rPr>
                          <w:sz w:val="16"/>
                        </w:rPr>
                      </w:pPr>
                      <w:r>
                        <w:rPr>
                          <w:sz w:val="16"/>
                        </w:rPr>
                        <w:t xml:space="preserve">Produits d'entretien des prothèses (Corega, dentinette) </w:t>
                      </w:r>
                    </w:p>
                    <w:p w14:paraId="33F99289" w14:textId="77777777" w:rsidR="00C70ED4" w:rsidRDefault="00C70ED4" w:rsidP="001436BA">
                      <w:pPr>
                        <w:ind w:left="284"/>
                        <w:rPr>
                          <w:sz w:val="16"/>
                        </w:rPr>
                      </w:pPr>
                      <w:r>
                        <w:rPr>
                          <w:sz w:val="16"/>
                        </w:rPr>
                        <w:t>Colle et poudre de fixation</w:t>
                      </w:r>
                    </w:p>
                    <w:p w14:paraId="0877629F" w14:textId="77777777" w:rsidR="00C70ED4" w:rsidRDefault="00C70ED4" w:rsidP="001436BA">
                      <w:pPr>
                        <w:ind w:left="284"/>
                        <w:rPr>
                          <w:sz w:val="16"/>
                        </w:rPr>
                      </w:pPr>
                      <w:r>
                        <w:rPr>
                          <w:sz w:val="16"/>
                        </w:rPr>
                        <w:t>Boîte à prothèse dentaire</w:t>
                      </w:r>
                    </w:p>
                    <w:p w14:paraId="670F20DC" w14:textId="77777777" w:rsidR="00C70ED4" w:rsidRDefault="00C70ED4" w:rsidP="001436BA">
                      <w:pPr>
                        <w:ind w:left="284"/>
                        <w:rPr>
                          <w:sz w:val="16"/>
                        </w:rPr>
                      </w:pPr>
                    </w:p>
                    <w:p w14:paraId="4A6C937A" w14:textId="77777777" w:rsidR="00C70ED4" w:rsidRPr="00037F74" w:rsidRDefault="00C70ED4" w:rsidP="00037F74">
                      <w:pPr>
                        <w:rPr>
                          <w:b/>
                          <w:sz w:val="16"/>
                          <w:u w:val="single"/>
                        </w:rPr>
                      </w:pPr>
                      <w:r w:rsidRPr="00037F74">
                        <w:rPr>
                          <w:b/>
                          <w:sz w:val="16"/>
                          <w:u w:val="single"/>
                        </w:rPr>
                        <w:t>Autres</w:t>
                      </w:r>
                    </w:p>
                    <w:p w14:paraId="42629D51" w14:textId="77777777" w:rsidR="00C70ED4" w:rsidRDefault="00C70ED4" w:rsidP="001436BA">
                      <w:pPr>
                        <w:ind w:firstLine="284"/>
                        <w:rPr>
                          <w:sz w:val="16"/>
                        </w:rPr>
                      </w:pPr>
                      <w:r>
                        <w:rPr>
                          <w:sz w:val="16"/>
                        </w:rPr>
                        <w:t xml:space="preserve">Serviettes hygiéniques </w:t>
                      </w:r>
                    </w:p>
                    <w:p w14:paraId="5C39F8C7" w14:textId="77777777" w:rsidR="00C70ED4" w:rsidRDefault="00C70ED4" w:rsidP="001436BA">
                      <w:pPr>
                        <w:ind w:firstLine="284"/>
                        <w:rPr>
                          <w:sz w:val="16"/>
                        </w:rPr>
                      </w:pPr>
                      <w:r>
                        <w:rPr>
                          <w:sz w:val="16"/>
                        </w:rPr>
                        <w:t>Panty</w:t>
                      </w:r>
                    </w:p>
                    <w:p w14:paraId="3709C7A8" w14:textId="77777777" w:rsidR="00C70ED4" w:rsidRDefault="00C70ED4" w:rsidP="001436BA">
                      <w:pPr>
                        <w:ind w:firstLine="284"/>
                        <w:rPr>
                          <w:sz w:val="16"/>
                        </w:rPr>
                      </w:pPr>
                      <w:r>
                        <w:rPr>
                          <w:sz w:val="16"/>
                        </w:rPr>
                        <w:t xml:space="preserve">Bas, collants </w:t>
                      </w:r>
                    </w:p>
                    <w:p w14:paraId="0D3D37F3" w14:textId="77777777" w:rsidR="00C70ED4" w:rsidRDefault="00C70ED4" w:rsidP="001436BA">
                      <w:pPr>
                        <w:ind w:firstLine="284"/>
                        <w:rPr>
                          <w:sz w:val="16"/>
                        </w:rPr>
                      </w:pPr>
                      <w:r>
                        <w:rPr>
                          <w:sz w:val="16"/>
                        </w:rPr>
                        <w:t xml:space="preserve">Anti-moustiques </w:t>
                      </w:r>
                    </w:p>
                    <w:p w14:paraId="0098166F" w14:textId="77777777" w:rsidR="00C70ED4" w:rsidRDefault="00C70ED4" w:rsidP="001436BA">
                      <w:pPr>
                        <w:ind w:firstLine="284"/>
                        <w:rPr>
                          <w:sz w:val="16"/>
                        </w:rPr>
                      </w:pPr>
                      <w:r>
                        <w:rPr>
                          <w:sz w:val="16"/>
                        </w:rPr>
                        <w:t xml:space="preserve">Désodorisant chambre </w:t>
                      </w:r>
                    </w:p>
                    <w:p w14:paraId="65A159CB" w14:textId="77777777" w:rsidR="00C70ED4" w:rsidRDefault="00C70ED4" w:rsidP="001436BA">
                      <w:pPr>
                        <w:ind w:firstLine="284"/>
                        <w:rPr>
                          <w:sz w:val="16"/>
                        </w:rPr>
                      </w:pPr>
                      <w:r>
                        <w:rPr>
                          <w:sz w:val="16"/>
                        </w:rPr>
                        <w:t xml:space="preserve">Serviettes humides </w:t>
                      </w:r>
                    </w:p>
                    <w:p w14:paraId="79FEA6CC" w14:textId="77777777" w:rsidR="00C70ED4" w:rsidRDefault="00C70ED4" w:rsidP="001436BA">
                      <w:pPr>
                        <w:ind w:firstLine="284"/>
                        <w:rPr>
                          <w:sz w:val="18"/>
                        </w:rPr>
                      </w:pPr>
                      <w:r>
                        <w:rPr>
                          <w:sz w:val="16"/>
                        </w:rPr>
                        <w:t>Mouchoirs en papier</w:t>
                      </w:r>
                    </w:p>
                    <w:p w14:paraId="3951D48C" w14:textId="77777777" w:rsidR="00C70ED4" w:rsidRDefault="00C70ED4" w:rsidP="001436BA"/>
                  </w:txbxContent>
                </v:textbox>
              </v:shape>
            </w:pict>
          </mc:Fallback>
        </mc:AlternateContent>
      </w:r>
      <w:r w:rsidR="001436BA" w:rsidRPr="001436BA">
        <w:rPr>
          <w:rFonts w:cs="Times New Roman"/>
          <w:b/>
          <w:bCs/>
          <w:color w:val="000000"/>
          <w:spacing w:val="2"/>
          <w:sz w:val="16"/>
          <w:szCs w:val="20"/>
          <w:u w:val="single"/>
        </w:rPr>
        <w:t xml:space="preserve">Article </w:t>
      </w:r>
      <w:proofErr w:type="gramStart"/>
      <w:r w:rsidR="001436BA" w:rsidRPr="001436BA">
        <w:rPr>
          <w:rFonts w:cs="Times New Roman"/>
          <w:b/>
          <w:bCs/>
          <w:color w:val="000000"/>
          <w:spacing w:val="2"/>
          <w:sz w:val="16"/>
          <w:szCs w:val="20"/>
          <w:u w:val="single"/>
        </w:rPr>
        <w:t>premier</w:t>
      </w:r>
      <w:r w:rsidR="001436BA" w:rsidRPr="001436BA">
        <w:rPr>
          <w:rFonts w:cs="Times New Roman"/>
          <w:color w:val="000000"/>
          <w:spacing w:val="2"/>
          <w:sz w:val="16"/>
          <w:szCs w:val="20"/>
        </w:rPr>
        <w:t>.-</w:t>
      </w:r>
      <w:proofErr w:type="gramEnd"/>
      <w:r w:rsidR="001436BA" w:rsidRPr="001436BA">
        <w:rPr>
          <w:rFonts w:cs="Times New Roman"/>
          <w:color w:val="000000"/>
          <w:spacing w:val="2"/>
          <w:sz w:val="16"/>
          <w:szCs w:val="20"/>
        </w:rPr>
        <w:t xml:space="preserve"> Les produits d'hygiène et cosmétiques que les EMS peuvent facturer en supplément du prix de pension sont les suivants :</w:t>
      </w:r>
    </w:p>
    <w:p w14:paraId="6CF963B4" w14:textId="77777777" w:rsidR="001436BA" w:rsidRPr="001436BA" w:rsidRDefault="001436BA" w:rsidP="00037F74">
      <w:pPr>
        <w:keepNext/>
        <w:overflowPunct/>
        <w:autoSpaceDE/>
        <w:autoSpaceDN/>
        <w:adjustRightInd/>
        <w:spacing w:before="144"/>
        <w:jc w:val="left"/>
        <w:textAlignment w:val="auto"/>
        <w:outlineLvl w:val="0"/>
        <w:rPr>
          <w:rFonts w:cs="Times New Roman"/>
          <w:b/>
          <w:color w:val="000000"/>
          <w:spacing w:val="2"/>
          <w:sz w:val="16"/>
          <w:szCs w:val="20"/>
          <w:u w:val="single"/>
        </w:rPr>
      </w:pPr>
      <w:r w:rsidRPr="001436BA">
        <w:rPr>
          <w:rFonts w:cs="Times New Roman"/>
          <w:b/>
          <w:spacing w:val="2"/>
          <w:sz w:val="16"/>
          <w:szCs w:val="20"/>
          <w:u w:val="single"/>
        </w:rPr>
        <w:t>Hygiène de peau</w:t>
      </w:r>
    </w:p>
    <w:p w14:paraId="3672D253" w14:textId="77777777" w:rsidR="001436BA" w:rsidRPr="001436BA" w:rsidRDefault="001436BA" w:rsidP="00037F74">
      <w:pPr>
        <w:overflowPunct/>
        <w:autoSpaceDE/>
        <w:autoSpaceDN/>
        <w:adjustRightInd/>
        <w:jc w:val="left"/>
        <w:textAlignment w:val="auto"/>
        <w:rPr>
          <w:rFonts w:ascii="Times New Roman" w:hAnsi="Times New Roman" w:cs="Times New Roman"/>
          <w:noProof/>
          <w:color w:val="000000"/>
          <w:sz w:val="16"/>
          <w:szCs w:val="20"/>
        </w:rPr>
      </w:pPr>
    </w:p>
    <w:p w14:paraId="6DFB7D36" w14:textId="77777777" w:rsidR="001436BA" w:rsidRPr="001436BA" w:rsidRDefault="001436BA" w:rsidP="00037F74">
      <w:pPr>
        <w:overflowPunct/>
        <w:autoSpaceDE/>
        <w:autoSpaceDN/>
        <w:adjustRightInd/>
        <w:ind w:right="5328"/>
        <w:jc w:val="left"/>
        <w:textAlignment w:val="auto"/>
        <w:rPr>
          <w:rFonts w:cs="Times New Roman"/>
          <w:color w:val="000000"/>
          <w:spacing w:val="2"/>
          <w:sz w:val="16"/>
          <w:szCs w:val="20"/>
        </w:rPr>
      </w:pPr>
      <w:r w:rsidRPr="001436BA">
        <w:rPr>
          <w:rFonts w:cs="Times New Roman"/>
          <w:color w:val="000000"/>
          <w:spacing w:val="2"/>
          <w:sz w:val="16"/>
          <w:szCs w:val="20"/>
        </w:rPr>
        <w:t xml:space="preserve">Savon normal </w:t>
      </w:r>
    </w:p>
    <w:p w14:paraId="63FF7042" w14:textId="77777777" w:rsidR="001436BA" w:rsidRPr="001436BA" w:rsidRDefault="001436BA" w:rsidP="00037F74">
      <w:pPr>
        <w:overflowPunct/>
        <w:autoSpaceDE/>
        <w:autoSpaceDN/>
        <w:adjustRightInd/>
        <w:ind w:right="5328"/>
        <w:jc w:val="left"/>
        <w:textAlignment w:val="auto"/>
        <w:rPr>
          <w:rFonts w:cs="Times New Roman"/>
          <w:color w:val="000000"/>
          <w:spacing w:val="2"/>
          <w:sz w:val="16"/>
          <w:szCs w:val="20"/>
        </w:rPr>
      </w:pPr>
      <w:r w:rsidRPr="001436BA">
        <w:rPr>
          <w:rFonts w:cs="Times New Roman"/>
          <w:color w:val="000000"/>
          <w:spacing w:val="2"/>
          <w:sz w:val="16"/>
          <w:szCs w:val="20"/>
        </w:rPr>
        <w:t xml:space="preserve">Savon glycériné </w:t>
      </w:r>
    </w:p>
    <w:p w14:paraId="598286B1" w14:textId="77777777" w:rsidR="001436BA" w:rsidRPr="001436BA" w:rsidRDefault="001436BA" w:rsidP="00037F74">
      <w:pPr>
        <w:overflowPunct/>
        <w:autoSpaceDE/>
        <w:autoSpaceDN/>
        <w:adjustRightInd/>
        <w:ind w:right="5328"/>
        <w:jc w:val="left"/>
        <w:textAlignment w:val="auto"/>
        <w:rPr>
          <w:rFonts w:cs="Times New Roman"/>
          <w:color w:val="000000"/>
          <w:spacing w:val="2"/>
          <w:sz w:val="16"/>
          <w:szCs w:val="20"/>
        </w:rPr>
      </w:pPr>
      <w:r w:rsidRPr="001436BA">
        <w:rPr>
          <w:rFonts w:cs="Times New Roman"/>
          <w:color w:val="000000"/>
          <w:spacing w:val="2"/>
          <w:sz w:val="16"/>
          <w:szCs w:val="20"/>
        </w:rPr>
        <w:t xml:space="preserve">Produit douche </w:t>
      </w:r>
    </w:p>
    <w:p w14:paraId="7F7611A8" w14:textId="77777777" w:rsidR="001436BA" w:rsidRPr="001436BA" w:rsidRDefault="001436BA" w:rsidP="00037F74">
      <w:pPr>
        <w:overflowPunct/>
        <w:autoSpaceDE/>
        <w:autoSpaceDN/>
        <w:adjustRightInd/>
        <w:ind w:right="5328"/>
        <w:jc w:val="left"/>
        <w:textAlignment w:val="auto"/>
        <w:rPr>
          <w:rFonts w:cs="Times New Roman"/>
          <w:color w:val="000000"/>
          <w:spacing w:val="2"/>
          <w:sz w:val="16"/>
          <w:szCs w:val="20"/>
        </w:rPr>
      </w:pPr>
      <w:r w:rsidRPr="001436BA">
        <w:rPr>
          <w:rFonts w:cs="Times New Roman"/>
          <w:color w:val="000000"/>
          <w:spacing w:val="2"/>
          <w:sz w:val="16"/>
          <w:szCs w:val="20"/>
        </w:rPr>
        <w:t xml:space="preserve">Produit bain Boîte à savon </w:t>
      </w:r>
    </w:p>
    <w:p w14:paraId="6F9066AB" w14:textId="77777777" w:rsidR="001436BA" w:rsidRPr="001436BA" w:rsidRDefault="001436BA" w:rsidP="00037F74">
      <w:pPr>
        <w:overflowPunct/>
        <w:autoSpaceDE/>
        <w:autoSpaceDN/>
        <w:adjustRightInd/>
        <w:ind w:right="5328"/>
        <w:jc w:val="left"/>
        <w:textAlignment w:val="auto"/>
        <w:rPr>
          <w:rFonts w:cs="Times New Roman"/>
          <w:color w:val="000000"/>
          <w:spacing w:val="2"/>
          <w:sz w:val="16"/>
          <w:szCs w:val="20"/>
        </w:rPr>
      </w:pPr>
      <w:r w:rsidRPr="001436BA">
        <w:rPr>
          <w:rFonts w:cs="Times New Roman"/>
          <w:color w:val="000000"/>
          <w:spacing w:val="2"/>
          <w:sz w:val="16"/>
          <w:szCs w:val="20"/>
        </w:rPr>
        <w:t xml:space="preserve">Mousse et crème nettoyante </w:t>
      </w:r>
    </w:p>
    <w:p w14:paraId="11BFAC14" w14:textId="77777777" w:rsidR="001436BA" w:rsidRPr="001436BA" w:rsidRDefault="001436BA" w:rsidP="00037F74">
      <w:pPr>
        <w:overflowPunct/>
        <w:autoSpaceDE/>
        <w:autoSpaceDN/>
        <w:adjustRightInd/>
        <w:ind w:right="5328"/>
        <w:jc w:val="left"/>
        <w:textAlignment w:val="auto"/>
        <w:rPr>
          <w:rFonts w:cs="Times New Roman"/>
          <w:color w:val="000000"/>
          <w:spacing w:val="2"/>
          <w:sz w:val="16"/>
          <w:szCs w:val="20"/>
        </w:rPr>
      </w:pPr>
      <w:r w:rsidRPr="001436BA">
        <w:rPr>
          <w:rFonts w:cs="Times New Roman"/>
          <w:color w:val="000000"/>
          <w:spacing w:val="2"/>
          <w:sz w:val="16"/>
          <w:szCs w:val="20"/>
        </w:rPr>
        <w:t>Nettoyant pour le corps sans rinçage</w:t>
      </w:r>
    </w:p>
    <w:p w14:paraId="01393BC8" w14:textId="77777777" w:rsidR="001436BA" w:rsidRPr="001436BA" w:rsidRDefault="001436BA" w:rsidP="00037F74">
      <w:pPr>
        <w:overflowPunct/>
        <w:autoSpaceDE/>
        <w:autoSpaceDN/>
        <w:adjustRightInd/>
        <w:ind w:right="5328"/>
        <w:jc w:val="left"/>
        <w:textAlignment w:val="auto"/>
        <w:rPr>
          <w:rFonts w:cs="Times New Roman"/>
          <w:color w:val="000000"/>
          <w:spacing w:val="2"/>
          <w:sz w:val="16"/>
          <w:szCs w:val="20"/>
        </w:rPr>
      </w:pPr>
      <w:r w:rsidRPr="001436BA">
        <w:rPr>
          <w:rFonts w:cs="Times New Roman"/>
          <w:color w:val="000000"/>
          <w:spacing w:val="2"/>
          <w:sz w:val="16"/>
          <w:szCs w:val="20"/>
        </w:rPr>
        <w:t>Q-tips</w:t>
      </w:r>
    </w:p>
    <w:p w14:paraId="0BB72A32" w14:textId="77777777" w:rsidR="001436BA" w:rsidRPr="001436BA" w:rsidRDefault="001436BA" w:rsidP="00037F74">
      <w:pPr>
        <w:overflowPunct/>
        <w:autoSpaceDE/>
        <w:autoSpaceDN/>
        <w:adjustRightInd/>
        <w:jc w:val="left"/>
        <w:textAlignment w:val="auto"/>
        <w:rPr>
          <w:rFonts w:cs="Times New Roman"/>
          <w:color w:val="000000"/>
          <w:spacing w:val="2"/>
          <w:sz w:val="16"/>
          <w:szCs w:val="20"/>
        </w:rPr>
      </w:pPr>
      <w:r w:rsidRPr="001436BA">
        <w:rPr>
          <w:rFonts w:cs="Times New Roman"/>
          <w:color w:val="000000"/>
          <w:spacing w:val="2"/>
          <w:sz w:val="16"/>
          <w:szCs w:val="20"/>
        </w:rPr>
        <w:t>Déodorant</w:t>
      </w:r>
    </w:p>
    <w:p w14:paraId="0CDA7F09" w14:textId="77777777" w:rsidR="001436BA" w:rsidRPr="001436BA" w:rsidRDefault="001436BA" w:rsidP="00037F74">
      <w:pPr>
        <w:overflowPunct/>
        <w:autoSpaceDE/>
        <w:autoSpaceDN/>
        <w:adjustRightInd/>
        <w:jc w:val="left"/>
        <w:textAlignment w:val="auto"/>
        <w:rPr>
          <w:rFonts w:cs="Times New Roman"/>
          <w:color w:val="000000"/>
          <w:sz w:val="16"/>
          <w:szCs w:val="20"/>
        </w:rPr>
      </w:pPr>
    </w:p>
    <w:p w14:paraId="35482418" w14:textId="77777777" w:rsidR="001436BA" w:rsidRPr="001436BA" w:rsidRDefault="001436BA" w:rsidP="00037F74">
      <w:pPr>
        <w:keepNext/>
        <w:overflowPunct/>
        <w:autoSpaceDE/>
        <w:autoSpaceDN/>
        <w:adjustRightInd/>
        <w:spacing w:after="72"/>
        <w:jc w:val="left"/>
        <w:textAlignment w:val="auto"/>
        <w:outlineLvl w:val="1"/>
        <w:rPr>
          <w:rFonts w:cs="Times New Roman"/>
          <w:b/>
          <w:color w:val="000000"/>
          <w:sz w:val="16"/>
          <w:szCs w:val="20"/>
          <w:u w:val="single"/>
        </w:rPr>
      </w:pPr>
      <w:r w:rsidRPr="001436BA">
        <w:rPr>
          <w:rFonts w:cs="Times New Roman"/>
          <w:b/>
          <w:color w:val="000000"/>
          <w:sz w:val="16"/>
          <w:szCs w:val="20"/>
          <w:u w:val="single"/>
        </w:rPr>
        <w:t>Ongles et téguments</w:t>
      </w:r>
    </w:p>
    <w:p w14:paraId="2B9D882C" w14:textId="77777777" w:rsidR="001436BA" w:rsidRPr="001436BA" w:rsidRDefault="001436BA" w:rsidP="00037F74">
      <w:pPr>
        <w:overflowPunct/>
        <w:autoSpaceDE/>
        <w:autoSpaceDN/>
        <w:adjustRightInd/>
        <w:ind w:right="3456"/>
        <w:jc w:val="left"/>
        <w:textAlignment w:val="auto"/>
        <w:rPr>
          <w:rFonts w:cs="Times New Roman"/>
          <w:color w:val="000000"/>
          <w:sz w:val="16"/>
          <w:szCs w:val="20"/>
        </w:rPr>
      </w:pPr>
      <w:r w:rsidRPr="001436BA">
        <w:rPr>
          <w:rFonts w:cs="Times New Roman"/>
          <w:color w:val="000000"/>
          <w:sz w:val="16"/>
          <w:szCs w:val="20"/>
        </w:rPr>
        <w:t xml:space="preserve">Vernis à ongles </w:t>
      </w:r>
    </w:p>
    <w:p w14:paraId="557DBAD7" w14:textId="77777777" w:rsidR="001436BA" w:rsidRPr="001436BA" w:rsidRDefault="001436BA" w:rsidP="00037F74">
      <w:pPr>
        <w:overflowPunct/>
        <w:autoSpaceDE/>
        <w:autoSpaceDN/>
        <w:adjustRightInd/>
        <w:ind w:right="3456"/>
        <w:jc w:val="left"/>
        <w:textAlignment w:val="auto"/>
        <w:rPr>
          <w:rFonts w:cs="Times New Roman"/>
          <w:color w:val="000000"/>
          <w:sz w:val="16"/>
          <w:szCs w:val="20"/>
        </w:rPr>
      </w:pPr>
      <w:r w:rsidRPr="001436BA">
        <w:rPr>
          <w:rFonts w:cs="Times New Roman"/>
          <w:color w:val="000000"/>
          <w:sz w:val="16"/>
          <w:szCs w:val="20"/>
        </w:rPr>
        <w:t xml:space="preserve">Dissolvant à ongles </w:t>
      </w:r>
    </w:p>
    <w:p w14:paraId="5375AACD" w14:textId="77777777" w:rsidR="001436BA" w:rsidRPr="001436BA" w:rsidRDefault="001436BA" w:rsidP="00037F74">
      <w:pPr>
        <w:overflowPunct/>
        <w:autoSpaceDE/>
        <w:autoSpaceDN/>
        <w:adjustRightInd/>
        <w:ind w:right="3456"/>
        <w:jc w:val="left"/>
        <w:textAlignment w:val="auto"/>
        <w:rPr>
          <w:rFonts w:cs="Times New Roman"/>
          <w:color w:val="000000"/>
          <w:sz w:val="16"/>
          <w:szCs w:val="20"/>
        </w:rPr>
      </w:pPr>
      <w:r w:rsidRPr="001436BA">
        <w:rPr>
          <w:rFonts w:cs="Times New Roman"/>
          <w:color w:val="000000"/>
          <w:sz w:val="16"/>
          <w:szCs w:val="20"/>
        </w:rPr>
        <w:t>Ciseaux</w:t>
      </w:r>
    </w:p>
    <w:p w14:paraId="642650CA" w14:textId="77777777" w:rsidR="001436BA" w:rsidRPr="001436BA" w:rsidRDefault="001436BA" w:rsidP="00037F74">
      <w:pPr>
        <w:overflowPunct/>
        <w:autoSpaceDE/>
        <w:autoSpaceDN/>
        <w:adjustRightInd/>
        <w:ind w:right="3168"/>
        <w:jc w:val="left"/>
        <w:textAlignment w:val="auto"/>
        <w:rPr>
          <w:rFonts w:cs="Times New Roman"/>
          <w:color w:val="000000"/>
          <w:sz w:val="16"/>
          <w:szCs w:val="20"/>
        </w:rPr>
      </w:pPr>
      <w:r w:rsidRPr="001436BA">
        <w:rPr>
          <w:rFonts w:cs="Times New Roman"/>
          <w:color w:val="000000"/>
          <w:sz w:val="16"/>
          <w:szCs w:val="20"/>
        </w:rPr>
        <w:t xml:space="preserve">Limes à ongles </w:t>
      </w:r>
    </w:p>
    <w:p w14:paraId="2CF638D0" w14:textId="77777777" w:rsidR="001436BA" w:rsidRPr="001436BA" w:rsidRDefault="001436BA" w:rsidP="00037F74">
      <w:pPr>
        <w:overflowPunct/>
        <w:autoSpaceDE/>
        <w:autoSpaceDN/>
        <w:adjustRightInd/>
        <w:ind w:right="3168"/>
        <w:jc w:val="left"/>
        <w:textAlignment w:val="auto"/>
        <w:rPr>
          <w:rFonts w:cs="Times New Roman"/>
          <w:color w:val="000000"/>
          <w:sz w:val="16"/>
          <w:szCs w:val="20"/>
        </w:rPr>
      </w:pPr>
      <w:r w:rsidRPr="001436BA">
        <w:rPr>
          <w:rFonts w:cs="Times New Roman"/>
          <w:color w:val="000000"/>
          <w:sz w:val="16"/>
          <w:szCs w:val="20"/>
        </w:rPr>
        <w:t xml:space="preserve">Râpe à corne </w:t>
      </w:r>
    </w:p>
    <w:p w14:paraId="7CEE5ED2" w14:textId="77777777" w:rsidR="001436BA" w:rsidRPr="001436BA" w:rsidRDefault="001436BA" w:rsidP="00037F74">
      <w:pPr>
        <w:overflowPunct/>
        <w:autoSpaceDE/>
        <w:autoSpaceDN/>
        <w:adjustRightInd/>
        <w:ind w:right="3168"/>
        <w:jc w:val="left"/>
        <w:textAlignment w:val="auto"/>
        <w:rPr>
          <w:rFonts w:cs="Times New Roman"/>
          <w:color w:val="000000"/>
          <w:sz w:val="16"/>
          <w:szCs w:val="20"/>
        </w:rPr>
      </w:pPr>
      <w:r w:rsidRPr="001436BA">
        <w:rPr>
          <w:rFonts w:cs="Times New Roman"/>
          <w:color w:val="000000"/>
          <w:sz w:val="16"/>
          <w:szCs w:val="20"/>
        </w:rPr>
        <w:t xml:space="preserve">Pierre ponce </w:t>
      </w:r>
    </w:p>
    <w:p w14:paraId="5FB8A7A2" w14:textId="77777777" w:rsidR="001436BA" w:rsidRPr="001436BA" w:rsidRDefault="001436BA" w:rsidP="00037F74">
      <w:pPr>
        <w:overflowPunct/>
        <w:autoSpaceDE/>
        <w:autoSpaceDN/>
        <w:adjustRightInd/>
        <w:ind w:right="3168"/>
        <w:jc w:val="left"/>
        <w:textAlignment w:val="auto"/>
        <w:rPr>
          <w:rFonts w:cs="Times New Roman"/>
          <w:color w:val="000000"/>
          <w:sz w:val="16"/>
          <w:szCs w:val="20"/>
        </w:rPr>
      </w:pPr>
      <w:r w:rsidRPr="001436BA">
        <w:rPr>
          <w:rFonts w:cs="Times New Roman"/>
          <w:color w:val="000000"/>
          <w:sz w:val="16"/>
          <w:szCs w:val="20"/>
        </w:rPr>
        <w:t xml:space="preserve">Lotion rafraîchissante </w:t>
      </w:r>
    </w:p>
    <w:p w14:paraId="4A03C9BE" w14:textId="77777777" w:rsidR="001436BA" w:rsidRPr="001436BA" w:rsidRDefault="001436BA" w:rsidP="00037F74">
      <w:pPr>
        <w:overflowPunct/>
        <w:autoSpaceDE/>
        <w:autoSpaceDN/>
        <w:adjustRightInd/>
        <w:ind w:right="3168"/>
        <w:jc w:val="left"/>
        <w:textAlignment w:val="auto"/>
        <w:rPr>
          <w:rFonts w:cs="Times New Roman"/>
          <w:color w:val="000000"/>
          <w:sz w:val="16"/>
          <w:szCs w:val="20"/>
        </w:rPr>
      </w:pPr>
      <w:r w:rsidRPr="001436BA">
        <w:rPr>
          <w:rFonts w:cs="Times New Roman"/>
          <w:color w:val="000000"/>
          <w:sz w:val="16"/>
          <w:szCs w:val="20"/>
        </w:rPr>
        <w:t xml:space="preserve">Crème pour visage </w:t>
      </w:r>
    </w:p>
    <w:p w14:paraId="0E5F5A57" w14:textId="77777777" w:rsidR="001436BA" w:rsidRPr="001436BA" w:rsidRDefault="001436BA" w:rsidP="00037F74">
      <w:pPr>
        <w:overflowPunct/>
        <w:autoSpaceDE/>
        <w:autoSpaceDN/>
        <w:adjustRightInd/>
        <w:ind w:right="3168"/>
        <w:jc w:val="left"/>
        <w:textAlignment w:val="auto"/>
        <w:rPr>
          <w:rFonts w:cs="Times New Roman"/>
          <w:color w:val="000000"/>
          <w:sz w:val="16"/>
          <w:szCs w:val="20"/>
        </w:rPr>
      </w:pPr>
      <w:r w:rsidRPr="001436BA">
        <w:rPr>
          <w:rFonts w:cs="Times New Roman"/>
          <w:color w:val="000000"/>
          <w:sz w:val="16"/>
          <w:szCs w:val="20"/>
        </w:rPr>
        <w:t xml:space="preserve">Crème pour pieds </w:t>
      </w:r>
    </w:p>
    <w:p w14:paraId="7B1966B0" w14:textId="77777777" w:rsidR="001436BA" w:rsidRPr="001436BA" w:rsidRDefault="001436BA" w:rsidP="00037F74">
      <w:pPr>
        <w:overflowPunct/>
        <w:autoSpaceDE/>
        <w:autoSpaceDN/>
        <w:adjustRightInd/>
        <w:ind w:right="3168"/>
        <w:jc w:val="left"/>
        <w:textAlignment w:val="auto"/>
        <w:rPr>
          <w:rFonts w:cs="Times New Roman"/>
          <w:color w:val="000000"/>
          <w:sz w:val="16"/>
          <w:szCs w:val="20"/>
        </w:rPr>
      </w:pPr>
      <w:r w:rsidRPr="001436BA">
        <w:rPr>
          <w:rFonts w:cs="Times New Roman"/>
          <w:color w:val="000000"/>
          <w:sz w:val="16"/>
          <w:szCs w:val="20"/>
        </w:rPr>
        <w:t>Crème pour mains</w:t>
      </w:r>
    </w:p>
    <w:p w14:paraId="188558CA" w14:textId="77777777" w:rsidR="001436BA" w:rsidRPr="001436BA" w:rsidRDefault="001436BA" w:rsidP="00037F74">
      <w:pPr>
        <w:overflowPunct/>
        <w:autoSpaceDE/>
        <w:autoSpaceDN/>
        <w:adjustRightInd/>
        <w:ind w:right="2736"/>
        <w:jc w:val="left"/>
        <w:textAlignment w:val="auto"/>
        <w:rPr>
          <w:rFonts w:cs="Times New Roman"/>
          <w:color w:val="000000"/>
          <w:sz w:val="16"/>
          <w:szCs w:val="20"/>
        </w:rPr>
      </w:pPr>
      <w:r w:rsidRPr="001436BA">
        <w:rPr>
          <w:rFonts w:cs="Times New Roman"/>
          <w:color w:val="000000"/>
          <w:sz w:val="16"/>
          <w:szCs w:val="20"/>
        </w:rPr>
        <w:t xml:space="preserve">Stick pour lèvres sèches </w:t>
      </w:r>
    </w:p>
    <w:p w14:paraId="4EABF1C2" w14:textId="77777777" w:rsidR="001436BA" w:rsidRPr="001436BA" w:rsidRDefault="001436BA" w:rsidP="00037F74">
      <w:pPr>
        <w:overflowPunct/>
        <w:autoSpaceDE/>
        <w:autoSpaceDN/>
        <w:adjustRightInd/>
        <w:ind w:right="2736"/>
        <w:jc w:val="left"/>
        <w:textAlignment w:val="auto"/>
        <w:rPr>
          <w:rFonts w:cs="Times New Roman"/>
          <w:color w:val="000000"/>
          <w:sz w:val="16"/>
          <w:szCs w:val="20"/>
        </w:rPr>
      </w:pPr>
      <w:r w:rsidRPr="001436BA">
        <w:rPr>
          <w:rFonts w:cs="Times New Roman"/>
          <w:color w:val="000000"/>
          <w:sz w:val="16"/>
          <w:szCs w:val="20"/>
        </w:rPr>
        <w:t xml:space="preserve">Rouge (ou autres) à lèvres </w:t>
      </w:r>
    </w:p>
    <w:p w14:paraId="3566780B" w14:textId="77777777" w:rsidR="001436BA" w:rsidRPr="001436BA" w:rsidRDefault="001436BA" w:rsidP="00037F74">
      <w:pPr>
        <w:overflowPunct/>
        <w:autoSpaceDE/>
        <w:autoSpaceDN/>
        <w:adjustRightInd/>
        <w:ind w:right="2736"/>
        <w:jc w:val="left"/>
        <w:textAlignment w:val="auto"/>
        <w:rPr>
          <w:rFonts w:cs="Times New Roman"/>
          <w:color w:val="000000"/>
          <w:sz w:val="16"/>
          <w:szCs w:val="20"/>
        </w:rPr>
      </w:pPr>
      <w:r w:rsidRPr="001436BA">
        <w:rPr>
          <w:rFonts w:cs="Times New Roman"/>
          <w:color w:val="000000"/>
          <w:sz w:val="16"/>
          <w:szCs w:val="20"/>
        </w:rPr>
        <w:t>Rasoir</w:t>
      </w:r>
    </w:p>
    <w:p w14:paraId="37180C4C" w14:textId="77777777" w:rsidR="001436BA" w:rsidRPr="001436BA" w:rsidRDefault="001436BA" w:rsidP="00037F74">
      <w:pPr>
        <w:overflowPunct/>
        <w:autoSpaceDE/>
        <w:autoSpaceDN/>
        <w:adjustRightInd/>
        <w:ind w:right="2736"/>
        <w:jc w:val="left"/>
        <w:textAlignment w:val="auto"/>
        <w:rPr>
          <w:rFonts w:cs="Times New Roman"/>
          <w:color w:val="000000"/>
          <w:sz w:val="16"/>
          <w:szCs w:val="20"/>
        </w:rPr>
      </w:pPr>
      <w:r w:rsidRPr="001436BA">
        <w:rPr>
          <w:rFonts w:cs="Times New Roman"/>
          <w:color w:val="000000"/>
          <w:sz w:val="16"/>
          <w:szCs w:val="20"/>
        </w:rPr>
        <w:t>Crème et mousse à raser</w:t>
      </w:r>
    </w:p>
    <w:p w14:paraId="309C9255" w14:textId="77777777" w:rsidR="001436BA" w:rsidRPr="001436BA" w:rsidRDefault="001436BA" w:rsidP="00037F74">
      <w:pPr>
        <w:overflowPunct/>
        <w:autoSpaceDE/>
        <w:autoSpaceDN/>
        <w:adjustRightInd/>
        <w:ind w:right="2736"/>
        <w:jc w:val="left"/>
        <w:textAlignment w:val="auto"/>
        <w:rPr>
          <w:rFonts w:cs="Times New Roman"/>
          <w:color w:val="000000"/>
          <w:sz w:val="16"/>
          <w:szCs w:val="20"/>
        </w:rPr>
      </w:pPr>
      <w:r w:rsidRPr="001436BA">
        <w:rPr>
          <w:rFonts w:cs="Times New Roman"/>
          <w:color w:val="000000"/>
          <w:sz w:val="16"/>
          <w:szCs w:val="20"/>
        </w:rPr>
        <w:t>Après-rasage</w:t>
      </w:r>
    </w:p>
    <w:p w14:paraId="01A68EBD" w14:textId="77777777" w:rsidR="001436BA" w:rsidRPr="001436BA" w:rsidRDefault="001436BA" w:rsidP="00037F74">
      <w:pPr>
        <w:overflowPunct/>
        <w:autoSpaceDE/>
        <w:autoSpaceDN/>
        <w:adjustRightInd/>
        <w:jc w:val="left"/>
        <w:textAlignment w:val="auto"/>
        <w:rPr>
          <w:rFonts w:cs="Times New Roman"/>
          <w:color w:val="000000"/>
          <w:sz w:val="16"/>
          <w:szCs w:val="20"/>
        </w:rPr>
      </w:pPr>
      <w:r w:rsidRPr="001436BA">
        <w:rPr>
          <w:rFonts w:cs="Times New Roman"/>
          <w:color w:val="000000"/>
          <w:sz w:val="16"/>
          <w:szCs w:val="20"/>
        </w:rPr>
        <w:t>Produits épilatoires</w:t>
      </w:r>
    </w:p>
    <w:p w14:paraId="6DBEA38D" w14:textId="77777777" w:rsidR="001436BA" w:rsidRPr="001436BA" w:rsidRDefault="001436BA" w:rsidP="00037F74">
      <w:pPr>
        <w:overflowPunct/>
        <w:autoSpaceDE/>
        <w:autoSpaceDN/>
        <w:adjustRightInd/>
        <w:ind w:right="1152"/>
        <w:jc w:val="left"/>
        <w:textAlignment w:val="auto"/>
        <w:rPr>
          <w:rFonts w:cs="Times New Roman"/>
          <w:color w:val="000000"/>
          <w:sz w:val="16"/>
          <w:szCs w:val="20"/>
        </w:rPr>
      </w:pPr>
      <w:r w:rsidRPr="001436BA">
        <w:rPr>
          <w:rFonts w:cs="Times New Roman"/>
          <w:color w:val="000000"/>
          <w:sz w:val="16"/>
          <w:szCs w:val="20"/>
        </w:rPr>
        <w:t xml:space="preserve">Lait corporel sans indication thérapeutique </w:t>
      </w:r>
    </w:p>
    <w:p w14:paraId="45954F96" w14:textId="77777777" w:rsidR="001436BA" w:rsidRPr="001436BA" w:rsidRDefault="001436BA" w:rsidP="00037F74">
      <w:pPr>
        <w:overflowPunct/>
        <w:autoSpaceDE/>
        <w:autoSpaceDN/>
        <w:adjustRightInd/>
        <w:ind w:right="1152"/>
        <w:jc w:val="left"/>
        <w:textAlignment w:val="auto"/>
        <w:rPr>
          <w:rFonts w:cs="Times New Roman"/>
          <w:color w:val="000000"/>
          <w:sz w:val="16"/>
          <w:szCs w:val="20"/>
        </w:rPr>
      </w:pPr>
      <w:r w:rsidRPr="001436BA">
        <w:rPr>
          <w:rFonts w:cs="Times New Roman"/>
          <w:color w:val="000000"/>
          <w:sz w:val="16"/>
          <w:szCs w:val="20"/>
        </w:rPr>
        <w:t>Parfum, eau de Cologne</w:t>
      </w:r>
    </w:p>
    <w:p w14:paraId="0C1AFA26" w14:textId="77777777" w:rsidR="001436BA" w:rsidRPr="001436BA" w:rsidRDefault="001436BA" w:rsidP="00037F74">
      <w:pPr>
        <w:overflowPunct/>
        <w:autoSpaceDE/>
        <w:autoSpaceDN/>
        <w:adjustRightInd/>
        <w:jc w:val="left"/>
        <w:textAlignment w:val="auto"/>
        <w:rPr>
          <w:rFonts w:cs="Times New Roman"/>
          <w:color w:val="000000"/>
          <w:sz w:val="16"/>
          <w:szCs w:val="20"/>
        </w:rPr>
      </w:pPr>
      <w:r w:rsidRPr="001436BA">
        <w:rPr>
          <w:rFonts w:cs="Times New Roman"/>
          <w:color w:val="000000"/>
          <w:sz w:val="16"/>
          <w:szCs w:val="20"/>
        </w:rPr>
        <w:t>Protection solaire</w:t>
      </w:r>
    </w:p>
    <w:p w14:paraId="01FB3051" w14:textId="77777777" w:rsidR="001436BA" w:rsidRPr="001436BA" w:rsidRDefault="001436BA" w:rsidP="00037F74">
      <w:pPr>
        <w:overflowPunct/>
        <w:autoSpaceDE/>
        <w:autoSpaceDN/>
        <w:adjustRightInd/>
        <w:jc w:val="left"/>
        <w:textAlignment w:val="auto"/>
        <w:rPr>
          <w:rFonts w:cs="Times New Roman"/>
          <w:color w:val="000000"/>
          <w:sz w:val="16"/>
          <w:szCs w:val="20"/>
        </w:rPr>
      </w:pPr>
    </w:p>
    <w:p w14:paraId="1C7942DC" w14:textId="77777777" w:rsidR="001436BA" w:rsidRPr="001436BA" w:rsidRDefault="001436BA" w:rsidP="00037F74">
      <w:pPr>
        <w:overflowPunct/>
        <w:autoSpaceDE/>
        <w:autoSpaceDN/>
        <w:adjustRightInd/>
        <w:ind w:right="3024"/>
        <w:jc w:val="left"/>
        <w:textAlignment w:val="auto"/>
        <w:rPr>
          <w:rFonts w:cs="Times New Roman"/>
          <w:color w:val="000000"/>
          <w:sz w:val="16"/>
          <w:szCs w:val="20"/>
        </w:rPr>
      </w:pPr>
    </w:p>
    <w:p w14:paraId="7306A493" w14:textId="77777777" w:rsidR="001436BA" w:rsidRPr="001436BA" w:rsidRDefault="001436BA" w:rsidP="00037F74">
      <w:pPr>
        <w:overflowPunct/>
        <w:autoSpaceDE/>
        <w:autoSpaceDN/>
        <w:adjustRightInd/>
        <w:spacing w:after="144"/>
        <w:jc w:val="left"/>
        <w:textAlignment w:val="auto"/>
        <w:rPr>
          <w:rFonts w:cs="Times New Roman"/>
          <w:b/>
          <w:bCs/>
          <w:color w:val="000000"/>
          <w:sz w:val="16"/>
          <w:szCs w:val="20"/>
        </w:rPr>
      </w:pPr>
      <w:r w:rsidRPr="001436BA">
        <w:rPr>
          <w:rFonts w:cs="Times New Roman"/>
          <w:b/>
          <w:bCs/>
          <w:color w:val="000000"/>
          <w:sz w:val="16"/>
          <w:szCs w:val="20"/>
          <w:u w:val="single"/>
        </w:rPr>
        <w:t>Art. 2</w:t>
      </w:r>
      <w:r w:rsidRPr="001436BA">
        <w:rPr>
          <w:rFonts w:cs="Times New Roman"/>
          <w:b/>
          <w:bCs/>
          <w:color w:val="000000"/>
          <w:sz w:val="16"/>
          <w:szCs w:val="20"/>
        </w:rPr>
        <w:t xml:space="preserve">.- </w:t>
      </w:r>
      <w:r w:rsidRPr="001436BA">
        <w:rPr>
          <w:rFonts w:cs="Times New Roman"/>
          <w:b/>
          <w:bCs/>
          <w:color w:val="000000"/>
          <w:sz w:val="16"/>
          <w:szCs w:val="20"/>
          <w:u w:val="single"/>
        </w:rPr>
        <w:t>Le produit est facturé au prix de détail et non par un forfait.</w:t>
      </w:r>
    </w:p>
    <w:p w14:paraId="60E48427" w14:textId="77777777" w:rsidR="001436BA" w:rsidRPr="001436BA" w:rsidRDefault="001436BA" w:rsidP="00037F74">
      <w:pPr>
        <w:tabs>
          <w:tab w:val="left" w:pos="3744"/>
        </w:tabs>
        <w:overflowPunct/>
        <w:autoSpaceDE/>
        <w:autoSpaceDN/>
        <w:adjustRightInd/>
        <w:spacing w:after="144"/>
        <w:jc w:val="left"/>
        <w:textAlignment w:val="auto"/>
        <w:rPr>
          <w:rFonts w:cs="Times New Roman"/>
          <w:color w:val="000000"/>
          <w:sz w:val="16"/>
          <w:szCs w:val="20"/>
        </w:rPr>
      </w:pPr>
      <w:r w:rsidRPr="001436BA">
        <w:rPr>
          <w:rFonts w:cs="Times New Roman"/>
          <w:color w:val="000000"/>
          <w:sz w:val="16"/>
          <w:szCs w:val="20"/>
          <w:u w:val="single"/>
        </w:rPr>
        <w:t>Art. 3</w:t>
      </w:r>
      <w:r w:rsidRPr="001436BA">
        <w:rPr>
          <w:rFonts w:cs="Times New Roman"/>
          <w:color w:val="000000"/>
          <w:sz w:val="16"/>
          <w:szCs w:val="20"/>
        </w:rPr>
        <w:t>.- Le produit est fourni à la demande du résidant ou de son répondant ; l'établissement est libre d'assurer la fourniture du produit.</w:t>
      </w:r>
    </w:p>
    <w:p w14:paraId="39AEA39C" w14:textId="77777777" w:rsidR="001436BA" w:rsidRPr="001436BA" w:rsidRDefault="001436BA" w:rsidP="00037F74">
      <w:pPr>
        <w:overflowPunct/>
        <w:autoSpaceDE/>
        <w:autoSpaceDN/>
        <w:adjustRightInd/>
        <w:jc w:val="left"/>
        <w:textAlignment w:val="auto"/>
        <w:rPr>
          <w:rFonts w:cs="Times New Roman"/>
          <w:color w:val="000000"/>
          <w:sz w:val="16"/>
          <w:szCs w:val="20"/>
        </w:rPr>
      </w:pPr>
      <w:r w:rsidRPr="001436BA">
        <w:rPr>
          <w:rFonts w:cs="Times New Roman"/>
          <w:color w:val="000000"/>
          <w:sz w:val="16"/>
          <w:szCs w:val="20"/>
          <w:u w:val="single"/>
        </w:rPr>
        <w:t>Art. 4</w:t>
      </w:r>
      <w:r w:rsidRPr="001436BA">
        <w:rPr>
          <w:rFonts w:cs="Times New Roman"/>
          <w:color w:val="000000"/>
          <w:sz w:val="16"/>
          <w:szCs w:val="20"/>
        </w:rPr>
        <w:t>.- Communication :</w:t>
      </w:r>
    </w:p>
    <w:p w14:paraId="7BC77089" w14:textId="77777777" w:rsidR="001436BA" w:rsidRPr="001436BA" w:rsidRDefault="00037F74" w:rsidP="00037F74">
      <w:pPr>
        <w:overflowPunct/>
        <w:autoSpaceDE/>
        <w:autoSpaceDN/>
        <w:adjustRightInd/>
        <w:ind w:right="4752"/>
        <w:jc w:val="left"/>
        <w:textAlignment w:val="auto"/>
        <w:rPr>
          <w:rFonts w:cs="Times New Roman"/>
          <w:color w:val="000000"/>
          <w:sz w:val="16"/>
          <w:szCs w:val="20"/>
        </w:rPr>
      </w:pPr>
      <w:r w:rsidRPr="001436BA">
        <w:rPr>
          <w:rFonts w:ascii="Times New Roman" w:hAnsi="Times New Roman" w:cs="Times New Roman"/>
          <w:noProof/>
          <w:color w:val="000000"/>
          <w:sz w:val="16"/>
          <w:szCs w:val="20"/>
          <w:lang w:val="fr-CH" w:eastAsia="fr-CH"/>
        </w:rPr>
        <w:drawing>
          <wp:anchor distT="0" distB="0" distL="114300" distR="114300" simplePos="0" relativeHeight="251664384" behindDoc="1" locked="0" layoutInCell="1" allowOverlap="1" wp14:anchorId="42DF83D5" wp14:editId="13D1686F">
            <wp:simplePos x="0" y="0"/>
            <wp:positionH relativeFrom="column">
              <wp:posOffset>4195445</wp:posOffset>
            </wp:positionH>
            <wp:positionV relativeFrom="paragraph">
              <wp:posOffset>94615</wp:posOffset>
            </wp:positionV>
            <wp:extent cx="1343025" cy="351155"/>
            <wp:effectExtent l="0" t="0" r="9525" b="0"/>
            <wp:wrapNone/>
            <wp:docPr id="13" name="Image 13" descr="Prod soins corporels1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 soins corporels1_Pic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6BA" w:rsidRPr="001436BA">
        <w:rPr>
          <w:rFonts w:cs="Times New Roman"/>
          <w:color w:val="000000"/>
          <w:sz w:val="16"/>
          <w:szCs w:val="20"/>
        </w:rPr>
        <w:t>- à l'AFIPA, CP 11, 1633 Marsens - aux EMS</w:t>
      </w:r>
    </w:p>
    <w:p w14:paraId="2D3521F2" w14:textId="77777777" w:rsidR="001436BA" w:rsidRPr="001436BA" w:rsidRDefault="001436BA" w:rsidP="00037F74">
      <w:pPr>
        <w:overflowPunct/>
        <w:autoSpaceDE/>
        <w:autoSpaceDN/>
        <w:adjustRightInd/>
        <w:jc w:val="left"/>
        <w:textAlignment w:val="auto"/>
        <w:rPr>
          <w:rFonts w:cs="Times New Roman"/>
          <w:color w:val="000000"/>
          <w:sz w:val="16"/>
          <w:szCs w:val="20"/>
        </w:rPr>
      </w:pPr>
      <w:r w:rsidRPr="001436BA">
        <w:rPr>
          <w:rFonts w:cs="Times New Roman"/>
          <w:color w:val="000000"/>
          <w:sz w:val="16"/>
          <w:szCs w:val="20"/>
        </w:rPr>
        <w:t xml:space="preserve">- la Caisse cantonale de compensation, Section des prestations complémentaires </w:t>
      </w:r>
    </w:p>
    <w:p w14:paraId="6A640339" w14:textId="77777777" w:rsidR="00037F74" w:rsidRDefault="001436BA" w:rsidP="00037F74">
      <w:pPr>
        <w:overflowPunct/>
        <w:autoSpaceDE/>
        <w:autoSpaceDN/>
        <w:adjustRightInd/>
        <w:jc w:val="left"/>
        <w:textAlignment w:val="auto"/>
        <w:rPr>
          <w:rFonts w:cs="Times New Roman"/>
          <w:color w:val="000000"/>
          <w:sz w:val="16"/>
          <w:szCs w:val="20"/>
        </w:rPr>
      </w:pPr>
      <w:r w:rsidRPr="001436BA">
        <w:rPr>
          <w:rFonts w:cs="Times New Roman"/>
          <w:color w:val="000000"/>
          <w:sz w:val="16"/>
          <w:szCs w:val="20"/>
        </w:rPr>
        <w:t>- au Service social cantonal</w:t>
      </w:r>
    </w:p>
    <w:p w14:paraId="19DC9865" w14:textId="77777777" w:rsidR="001436BA" w:rsidRPr="001436BA" w:rsidRDefault="001436BA" w:rsidP="00037F74">
      <w:pPr>
        <w:overflowPunct/>
        <w:autoSpaceDE/>
        <w:autoSpaceDN/>
        <w:adjustRightInd/>
        <w:jc w:val="left"/>
        <w:textAlignment w:val="auto"/>
        <w:rPr>
          <w:rFonts w:cs="Times New Roman"/>
          <w:color w:val="000000"/>
          <w:sz w:val="16"/>
          <w:szCs w:val="20"/>
        </w:rPr>
      </w:pPr>
      <w:r w:rsidRPr="001436BA">
        <w:rPr>
          <w:rFonts w:cs="Times New Roman"/>
          <w:color w:val="000000"/>
          <w:sz w:val="16"/>
          <w:szCs w:val="20"/>
        </w:rPr>
        <w:t>- au Service de la prévoyance sociale</w:t>
      </w:r>
    </w:p>
    <w:p w14:paraId="3ECF29BE" w14:textId="77777777" w:rsidR="001436BA" w:rsidRPr="001436BA" w:rsidRDefault="001436BA" w:rsidP="00037F74">
      <w:pPr>
        <w:overflowPunct/>
        <w:autoSpaceDE/>
        <w:autoSpaceDN/>
        <w:adjustRightInd/>
        <w:ind w:left="6381" w:right="1440" w:firstLine="709"/>
        <w:jc w:val="center"/>
        <w:textAlignment w:val="auto"/>
        <w:rPr>
          <w:rFonts w:cs="Times New Roman"/>
          <w:color w:val="000000"/>
          <w:sz w:val="16"/>
          <w:szCs w:val="20"/>
        </w:rPr>
      </w:pPr>
      <w:r w:rsidRPr="001436BA">
        <w:rPr>
          <w:rFonts w:cs="Times New Roman"/>
          <w:color w:val="000000"/>
          <w:sz w:val="16"/>
          <w:szCs w:val="20"/>
        </w:rPr>
        <w:t xml:space="preserve">Ruth Lüthi </w:t>
      </w:r>
    </w:p>
    <w:p w14:paraId="2C8129B4" w14:textId="77777777" w:rsidR="001436BA" w:rsidRPr="001436BA" w:rsidRDefault="00037F74" w:rsidP="00037F74">
      <w:pPr>
        <w:overflowPunct/>
        <w:autoSpaceDE/>
        <w:autoSpaceDN/>
        <w:adjustRightInd/>
        <w:ind w:left="6381" w:right="1440"/>
        <w:jc w:val="center"/>
        <w:textAlignment w:val="auto"/>
        <w:rPr>
          <w:rFonts w:cs="Times New Roman"/>
          <w:color w:val="000000"/>
          <w:sz w:val="16"/>
          <w:szCs w:val="20"/>
        </w:rPr>
      </w:pPr>
      <w:r>
        <w:rPr>
          <w:rFonts w:cs="Times New Roman"/>
          <w:color w:val="000000"/>
          <w:sz w:val="16"/>
          <w:szCs w:val="20"/>
        </w:rPr>
        <w:t xml:space="preserve">           </w:t>
      </w:r>
      <w:r w:rsidR="001436BA" w:rsidRPr="001436BA">
        <w:rPr>
          <w:rFonts w:cs="Times New Roman"/>
          <w:color w:val="000000"/>
          <w:sz w:val="16"/>
          <w:szCs w:val="20"/>
        </w:rPr>
        <w:t>Conseillère d'Etat</w:t>
      </w:r>
    </w:p>
    <w:p w14:paraId="7229A366" w14:textId="77777777" w:rsidR="001436BA" w:rsidRPr="001436BA" w:rsidRDefault="001436BA" w:rsidP="00037F74">
      <w:pPr>
        <w:overflowPunct/>
        <w:autoSpaceDE/>
        <w:autoSpaceDN/>
        <w:adjustRightInd/>
        <w:jc w:val="left"/>
        <w:textAlignment w:val="auto"/>
        <w:rPr>
          <w:rFonts w:cs="Times New Roman"/>
          <w:color w:val="000000"/>
          <w:sz w:val="16"/>
          <w:szCs w:val="20"/>
        </w:rPr>
      </w:pPr>
      <w:r w:rsidRPr="001436BA">
        <w:rPr>
          <w:rFonts w:cs="Times New Roman"/>
          <w:color w:val="000000"/>
          <w:sz w:val="16"/>
          <w:szCs w:val="20"/>
        </w:rPr>
        <w:t>Fribourg, le 6 novembre 2002</w:t>
      </w:r>
    </w:p>
    <w:p w14:paraId="426E650F" w14:textId="77777777" w:rsidR="00990B4B" w:rsidRDefault="00990B4B" w:rsidP="00ED3241">
      <w:pPr>
        <w:pStyle w:val="En-tte"/>
        <w:rPr>
          <w:rFonts w:ascii="Century Gothic" w:hAnsi="Century Gothic"/>
          <w:b/>
          <w:sz w:val="20"/>
          <w:szCs w:val="20"/>
        </w:rPr>
      </w:pPr>
    </w:p>
    <w:p w14:paraId="2027C499" w14:textId="77777777" w:rsidR="00ED3241" w:rsidRDefault="00ED3241" w:rsidP="00ED3241">
      <w:pPr>
        <w:pStyle w:val="En-tte"/>
        <w:rPr>
          <w:rFonts w:ascii="Century Gothic" w:hAnsi="Century Gothic"/>
          <w:sz w:val="20"/>
          <w:szCs w:val="20"/>
        </w:rPr>
      </w:pPr>
      <w:r w:rsidRPr="001436BA">
        <w:rPr>
          <w:rFonts w:ascii="Century Gothic" w:hAnsi="Century Gothic"/>
          <w:b/>
          <w:sz w:val="20"/>
          <w:szCs w:val="20"/>
        </w:rPr>
        <w:lastRenderedPageBreak/>
        <w:t xml:space="preserve">ANNEXE </w:t>
      </w:r>
      <w:r>
        <w:rPr>
          <w:rFonts w:ascii="Century Gothic" w:hAnsi="Century Gothic"/>
          <w:b/>
          <w:sz w:val="20"/>
          <w:szCs w:val="20"/>
        </w:rPr>
        <w:t>4</w:t>
      </w:r>
      <w:r w:rsidRPr="001436BA">
        <w:rPr>
          <w:rFonts w:ascii="Century Gothic" w:hAnsi="Century Gothic"/>
          <w:sz w:val="20"/>
          <w:szCs w:val="20"/>
        </w:rPr>
        <w:t xml:space="preserve"> : </w:t>
      </w:r>
      <w:r>
        <w:rPr>
          <w:rFonts w:ascii="Century Gothic" w:hAnsi="Century Gothic"/>
          <w:sz w:val="20"/>
          <w:szCs w:val="20"/>
        </w:rPr>
        <w:t>demande de versement de prestations à un tiers</w:t>
      </w:r>
    </w:p>
    <w:p w14:paraId="30ADD462" w14:textId="77777777" w:rsidR="00ED3241" w:rsidRDefault="00ED3241" w:rsidP="00ED3241">
      <w:pPr>
        <w:pStyle w:val="En-tte"/>
        <w:rPr>
          <w:rFonts w:ascii="Century Gothic" w:hAnsi="Century Gothic"/>
          <w:sz w:val="20"/>
          <w:szCs w:val="20"/>
        </w:rPr>
      </w:pPr>
    </w:p>
    <w:p w14:paraId="17B9934A" w14:textId="77777777" w:rsidR="00ED3241" w:rsidRDefault="00ED3241" w:rsidP="00ED3241">
      <w:pPr>
        <w:pStyle w:val="En-tte"/>
        <w:rPr>
          <w:rFonts w:ascii="Century Gothic" w:hAnsi="Century Gothic"/>
          <w:sz w:val="20"/>
          <w:szCs w:val="20"/>
        </w:rPr>
      </w:pPr>
    </w:p>
    <w:p w14:paraId="45542FA3" w14:textId="77777777" w:rsidR="00ED3241" w:rsidRPr="001436BA" w:rsidRDefault="00ED3241" w:rsidP="00ED3241">
      <w:pPr>
        <w:pStyle w:val="En-tte"/>
        <w:rPr>
          <w:rFonts w:ascii="Century Gothic" w:hAnsi="Century Gothic"/>
          <w:sz w:val="20"/>
          <w:szCs w:val="20"/>
        </w:rPr>
      </w:pPr>
      <w:r>
        <w:rPr>
          <w:rFonts w:ascii="Century Gothic" w:hAnsi="Century Gothic"/>
          <w:sz w:val="20"/>
          <w:szCs w:val="20"/>
        </w:rPr>
        <w:t>Ce document fait l’objet d’un feuillet séparé qui doit être transmis à la caisse de compensation</w:t>
      </w:r>
    </w:p>
    <w:p w14:paraId="49B44B11" w14:textId="77777777" w:rsidR="00ED3241" w:rsidRDefault="00ED3241" w:rsidP="0014606D">
      <w:pPr>
        <w:tabs>
          <w:tab w:val="left" w:pos="360"/>
        </w:tabs>
        <w:overflowPunct/>
        <w:autoSpaceDE/>
        <w:autoSpaceDN/>
        <w:adjustRightInd/>
        <w:textAlignment w:val="auto"/>
        <w:rPr>
          <w:rFonts w:ascii="Century Gothic" w:hAnsi="Century Gothic"/>
          <w:sz w:val="18"/>
          <w:szCs w:val="18"/>
        </w:rPr>
      </w:pPr>
    </w:p>
    <w:p w14:paraId="24B0B6A0" w14:textId="77777777" w:rsidR="00ED3241" w:rsidRDefault="00ED3241" w:rsidP="00247152">
      <w:pPr>
        <w:pBdr>
          <w:bottom w:val="single" w:sz="4" w:space="1" w:color="auto"/>
        </w:pBdr>
        <w:tabs>
          <w:tab w:val="left" w:pos="360"/>
        </w:tabs>
        <w:overflowPunct/>
        <w:autoSpaceDE/>
        <w:autoSpaceDN/>
        <w:adjustRightInd/>
        <w:textAlignment w:val="auto"/>
        <w:rPr>
          <w:rFonts w:ascii="Century Gothic" w:hAnsi="Century Gothic"/>
          <w:sz w:val="18"/>
          <w:szCs w:val="18"/>
        </w:rPr>
      </w:pPr>
    </w:p>
    <w:p w14:paraId="2A5ADDBC" w14:textId="77777777" w:rsidR="00ED3241" w:rsidRDefault="00ED3241" w:rsidP="0014606D">
      <w:pPr>
        <w:tabs>
          <w:tab w:val="left" w:pos="360"/>
        </w:tabs>
        <w:overflowPunct/>
        <w:autoSpaceDE/>
        <w:autoSpaceDN/>
        <w:adjustRightInd/>
        <w:textAlignment w:val="auto"/>
        <w:rPr>
          <w:rFonts w:ascii="Century Gothic" w:hAnsi="Century Gothic"/>
          <w:sz w:val="18"/>
          <w:szCs w:val="18"/>
        </w:rPr>
      </w:pPr>
    </w:p>
    <w:p w14:paraId="7AF94551" w14:textId="77777777" w:rsidR="00247152" w:rsidRDefault="00247152" w:rsidP="00ED3241">
      <w:pPr>
        <w:pStyle w:val="En-tte"/>
        <w:rPr>
          <w:rFonts w:ascii="Century Gothic" w:hAnsi="Century Gothic"/>
          <w:b/>
          <w:sz w:val="20"/>
          <w:szCs w:val="20"/>
        </w:rPr>
      </w:pPr>
    </w:p>
    <w:p w14:paraId="47E53454" w14:textId="77777777" w:rsidR="00ED3241" w:rsidRDefault="00ED3241" w:rsidP="00ED3241">
      <w:pPr>
        <w:pStyle w:val="En-tte"/>
        <w:rPr>
          <w:rFonts w:ascii="Century Gothic" w:hAnsi="Century Gothic"/>
          <w:sz w:val="20"/>
          <w:szCs w:val="20"/>
        </w:rPr>
      </w:pPr>
      <w:r w:rsidRPr="001436BA">
        <w:rPr>
          <w:rFonts w:ascii="Century Gothic" w:hAnsi="Century Gothic"/>
          <w:b/>
          <w:sz w:val="20"/>
          <w:szCs w:val="20"/>
        </w:rPr>
        <w:t xml:space="preserve">ANNEXE </w:t>
      </w:r>
      <w:r>
        <w:rPr>
          <w:rFonts w:ascii="Century Gothic" w:hAnsi="Century Gothic"/>
          <w:b/>
          <w:sz w:val="20"/>
          <w:szCs w:val="20"/>
        </w:rPr>
        <w:t>5</w:t>
      </w:r>
      <w:r w:rsidRPr="001436BA">
        <w:rPr>
          <w:rFonts w:ascii="Century Gothic" w:hAnsi="Century Gothic"/>
          <w:sz w:val="20"/>
          <w:szCs w:val="20"/>
        </w:rPr>
        <w:t xml:space="preserve"> : </w:t>
      </w:r>
      <w:r>
        <w:rPr>
          <w:rFonts w:ascii="Century Gothic" w:hAnsi="Century Gothic"/>
          <w:sz w:val="20"/>
          <w:szCs w:val="20"/>
        </w:rPr>
        <w:t>Charte éthique</w:t>
      </w:r>
    </w:p>
    <w:p w14:paraId="3F1556C1" w14:textId="77777777" w:rsidR="00ED3241" w:rsidRDefault="00ED3241" w:rsidP="0014606D">
      <w:pPr>
        <w:tabs>
          <w:tab w:val="left" w:pos="360"/>
        </w:tabs>
        <w:overflowPunct/>
        <w:autoSpaceDE/>
        <w:autoSpaceDN/>
        <w:adjustRightInd/>
        <w:textAlignment w:val="auto"/>
        <w:rPr>
          <w:rFonts w:ascii="Century Gothic" w:hAnsi="Century Gothic"/>
          <w:sz w:val="18"/>
          <w:szCs w:val="18"/>
        </w:rPr>
      </w:pPr>
    </w:p>
    <w:p w14:paraId="30ADF498" w14:textId="77777777" w:rsidR="00ED3241" w:rsidRDefault="00ED3241" w:rsidP="0014606D">
      <w:pPr>
        <w:tabs>
          <w:tab w:val="left" w:pos="360"/>
        </w:tabs>
        <w:overflowPunct/>
        <w:autoSpaceDE/>
        <w:autoSpaceDN/>
        <w:adjustRightInd/>
        <w:textAlignment w:val="auto"/>
        <w:rPr>
          <w:rFonts w:ascii="Century Gothic" w:hAnsi="Century Gothic"/>
          <w:sz w:val="18"/>
          <w:szCs w:val="18"/>
        </w:rPr>
      </w:pPr>
    </w:p>
    <w:p w14:paraId="1C8D33D4" w14:textId="77777777" w:rsidR="00ED3241" w:rsidRPr="00ED3241" w:rsidRDefault="00ED3241" w:rsidP="0014606D">
      <w:pPr>
        <w:tabs>
          <w:tab w:val="left" w:pos="360"/>
        </w:tabs>
        <w:overflowPunct/>
        <w:autoSpaceDE/>
        <w:autoSpaceDN/>
        <w:adjustRightInd/>
        <w:textAlignment w:val="auto"/>
        <w:rPr>
          <w:rFonts w:ascii="Century Gothic" w:hAnsi="Century Gothic"/>
          <w:sz w:val="20"/>
          <w:szCs w:val="20"/>
        </w:rPr>
      </w:pPr>
      <w:r w:rsidRPr="00ED3241">
        <w:rPr>
          <w:rFonts w:ascii="Century Gothic" w:hAnsi="Century Gothic"/>
          <w:sz w:val="20"/>
          <w:szCs w:val="20"/>
        </w:rPr>
        <w:t>Ce document</w:t>
      </w:r>
      <w:r>
        <w:rPr>
          <w:rFonts w:ascii="Century Gothic" w:hAnsi="Century Gothic"/>
          <w:sz w:val="20"/>
          <w:szCs w:val="20"/>
        </w:rPr>
        <w:t xml:space="preserve"> est édité par l’AFIPA et est annexé au présent contrat.</w:t>
      </w:r>
      <w:r w:rsidR="000A7EA7">
        <w:rPr>
          <w:rFonts w:ascii="Century Gothic" w:hAnsi="Century Gothic"/>
          <w:sz w:val="20"/>
          <w:szCs w:val="20"/>
        </w:rPr>
        <w:t xml:space="preserve"> Il est mis à disposition dans la chambre du résident.</w:t>
      </w:r>
    </w:p>
    <w:p w14:paraId="7009FFDD" w14:textId="77777777" w:rsidR="007C59AD" w:rsidRDefault="007C59AD" w:rsidP="00E52840">
      <w:pPr>
        <w:pStyle w:val="Default"/>
        <w:rPr>
          <w:rFonts w:ascii="Century Gothic" w:hAnsi="Century Gothic"/>
          <w:b/>
          <w:sz w:val="20"/>
          <w:szCs w:val="20"/>
        </w:rPr>
      </w:pPr>
    </w:p>
    <w:p w14:paraId="4AA9B5CC" w14:textId="77777777" w:rsidR="007C59AD" w:rsidRDefault="007C59AD" w:rsidP="00E52840">
      <w:pPr>
        <w:pStyle w:val="Default"/>
        <w:rPr>
          <w:rFonts w:ascii="Century Gothic" w:hAnsi="Century Gothic"/>
          <w:b/>
          <w:sz w:val="20"/>
          <w:szCs w:val="20"/>
        </w:rPr>
      </w:pPr>
    </w:p>
    <w:p w14:paraId="6BB03E54" w14:textId="77777777" w:rsidR="007C59AD" w:rsidRDefault="007C59AD" w:rsidP="00E52840">
      <w:pPr>
        <w:pStyle w:val="Default"/>
        <w:rPr>
          <w:rFonts w:ascii="Century Gothic" w:hAnsi="Century Gothic"/>
          <w:b/>
          <w:sz w:val="20"/>
          <w:szCs w:val="20"/>
        </w:rPr>
      </w:pPr>
    </w:p>
    <w:p w14:paraId="635419F2" w14:textId="77777777" w:rsidR="007C59AD" w:rsidRDefault="007C59AD" w:rsidP="00E52840">
      <w:pPr>
        <w:pStyle w:val="Default"/>
        <w:rPr>
          <w:rFonts w:ascii="Century Gothic" w:hAnsi="Century Gothic"/>
          <w:b/>
          <w:sz w:val="20"/>
          <w:szCs w:val="20"/>
        </w:rPr>
      </w:pPr>
    </w:p>
    <w:p w14:paraId="2C743574" w14:textId="77777777" w:rsidR="007C59AD" w:rsidRDefault="007C59AD" w:rsidP="00E52840">
      <w:pPr>
        <w:pStyle w:val="Default"/>
        <w:rPr>
          <w:rFonts w:ascii="Century Gothic" w:hAnsi="Century Gothic"/>
          <w:b/>
          <w:sz w:val="20"/>
          <w:szCs w:val="20"/>
        </w:rPr>
      </w:pPr>
    </w:p>
    <w:p w14:paraId="01336322" w14:textId="77777777" w:rsidR="007C59AD" w:rsidRDefault="007C59AD" w:rsidP="00E52840">
      <w:pPr>
        <w:pStyle w:val="Default"/>
        <w:rPr>
          <w:rFonts w:ascii="Century Gothic" w:hAnsi="Century Gothic"/>
          <w:b/>
          <w:sz w:val="20"/>
          <w:szCs w:val="20"/>
        </w:rPr>
      </w:pPr>
    </w:p>
    <w:p w14:paraId="2B6EC779" w14:textId="77777777" w:rsidR="007C59AD" w:rsidRDefault="007C59AD" w:rsidP="00E52840">
      <w:pPr>
        <w:pStyle w:val="Default"/>
        <w:rPr>
          <w:rFonts w:ascii="Century Gothic" w:hAnsi="Century Gothic"/>
          <w:b/>
          <w:sz w:val="20"/>
          <w:szCs w:val="20"/>
        </w:rPr>
      </w:pPr>
    </w:p>
    <w:p w14:paraId="53E748AB" w14:textId="77777777" w:rsidR="007C59AD" w:rsidRDefault="007C59AD" w:rsidP="00E52840">
      <w:pPr>
        <w:pStyle w:val="Default"/>
        <w:rPr>
          <w:rFonts w:ascii="Century Gothic" w:hAnsi="Century Gothic"/>
          <w:b/>
          <w:sz w:val="20"/>
          <w:szCs w:val="20"/>
        </w:rPr>
      </w:pPr>
    </w:p>
    <w:p w14:paraId="6ADBBA0C" w14:textId="77777777" w:rsidR="007C59AD" w:rsidRDefault="007C59AD" w:rsidP="00E52840">
      <w:pPr>
        <w:pStyle w:val="Default"/>
        <w:rPr>
          <w:rFonts w:ascii="Century Gothic" w:hAnsi="Century Gothic"/>
          <w:b/>
          <w:sz w:val="20"/>
          <w:szCs w:val="20"/>
        </w:rPr>
      </w:pPr>
    </w:p>
    <w:p w14:paraId="0A7D5280" w14:textId="77777777" w:rsidR="007C59AD" w:rsidRDefault="007C59AD" w:rsidP="00E52840">
      <w:pPr>
        <w:pStyle w:val="Default"/>
        <w:rPr>
          <w:rFonts w:ascii="Century Gothic" w:hAnsi="Century Gothic"/>
          <w:b/>
          <w:sz w:val="20"/>
          <w:szCs w:val="20"/>
        </w:rPr>
      </w:pPr>
    </w:p>
    <w:p w14:paraId="04D2C0F6" w14:textId="77777777" w:rsidR="007C59AD" w:rsidRDefault="007C59AD" w:rsidP="00E52840">
      <w:pPr>
        <w:pStyle w:val="Default"/>
        <w:rPr>
          <w:rFonts w:ascii="Century Gothic" w:hAnsi="Century Gothic"/>
          <w:b/>
          <w:sz w:val="20"/>
          <w:szCs w:val="20"/>
        </w:rPr>
      </w:pPr>
    </w:p>
    <w:p w14:paraId="24414348" w14:textId="77777777" w:rsidR="007C59AD" w:rsidRDefault="007C59AD" w:rsidP="00E52840">
      <w:pPr>
        <w:pStyle w:val="Default"/>
        <w:rPr>
          <w:rFonts w:ascii="Century Gothic" w:hAnsi="Century Gothic"/>
          <w:b/>
          <w:sz w:val="20"/>
          <w:szCs w:val="20"/>
        </w:rPr>
      </w:pPr>
    </w:p>
    <w:p w14:paraId="76BEF78C" w14:textId="77777777" w:rsidR="007C59AD" w:rsidRDefault="007C59AD" w:rsidP="00E52840">
      <w:pPr>
        <w:pStyle w:val="Default"/>
        <w:rPr>
          <w:rFonts w:ascii="Century Gothic" w:hAnsi="Century Gothic"/>
          <w:b/>
          <w:sz w:val="20"/>
          <w:szCs w:val="20"/>
        </w:rPr>
      </w:pPr>
    </w:p>
    <w:p w14:paraId="172BA043" w14:textId="77777777" w:rsidR="007C59AD" w:rsidRDefault="007C59AD" w:rsidP="00E52840">
      <w:pPr>
        <w:pStyle w:val="Default"/>
        <w:rPr>
          <w:rFonts w:ascii="Century Gothic" w:hAnsi="Century Gothic"/>
          <w:b/>
          <w:sz w:val="20"/>
          <w:szCs w:val="20"/>
        </w:rPr>
      </w:pPr>
    </w:p>
    <w:p w14:paraId="7FAFDB1D" w14:textId="77777777" w:rsidR="007C59AD" w:rsidRDefault="007C59AD" w:rsidP="00E52840">
      <w:pPr>
        <w:pStyle w:val="Default"/>
        <w:rPr>
          <w:rFonts w:ascii="Century Gothic" w:hAnsi="Century Gothic"/>
          <w:b/>
          <w:sz w:val="20"/>
          <w:szCs w:val="20"/>
        </w:rPr>
      </w:pPr>
    </w:p>
    <w:p w14:paraId="1875F142" w14:textId="77777777" w:rsidR="007C59AD" w:rsidRDefault="007C59AD" w:rsidP="00E52840">
      <w:pPr>
        <w:pStyle w:val="Default"/>
        <w:rPr>
          <w:rFonts w:ascii="Century Gothic" w:hAnsi="Century Gothic"/>
          <w:b/>
          <w:sz w:val="20"/>
          <w:szCs w:val="20"/>
        </w:rPr>
      </w:pPr>
    </w:p>
    <w:p w14:paraId="7FB51F0E" w14:textId="77777777" w:rsidR="007C59AD" w:rsidRDefault="007C59AD" w:rsidP="00E52840">
      <w:pPr>
        <w:pStyle w:val="Default"/>
        <w:rPr>
          <w:rFonts w:ascii="Century Gothic" w:hAnsi="Century Gothic"/>
          <w:b/>
          <w:sz w:val="20"/>
          <w:szCs w:val="20"/>
        </w:rPr>
      </w:pPr>
    </w:p>
    <w:p w14:paraId="6275511F" w14:textId="77777777" w:rsidR="007C59AD" w:rsidRDefault="007C59AD" w:rsidP="00E52840">
      <w:pPr>
        <w:pStyle w:val="Default"/>
        <w:rPr>
          <w:rFonts w:ascii="Century Gothic" w:hAnsi="Century Gothic"/>
          <w:b/>
          <w:sz w:val="20"/>
          <w:szCs w:val="20"/>
        </w:rPr>
      </w:pPr>
    </w:p>
    <w:p w14:paraId="49B607F9" w14:textId="77777777" w:rsidR="007C59AD" w:rsidRDefault="007C59AD" w:rsidP="00E52840">
      <w:pPr>
        <w:pStyle w:val="Default"/>
        <w:rPr>
          <w:rFonts w:ascii="Century Gothic" w:hAnsi="Century Gothic"/>
          <w:b/>
          <w:sz w:val="20"/>
          <w:szCs w:val="20"/>
        </w:rPr>
      </w:pPr>
    </w:p>
    <w:p w14:paraId="675CC301" w14:textId="77777777" w:rsidR="007C59AD" w:rsidRDefault="007C59AD" w:rsidP="00E52840">
      <w:pPr>
        <w:pStyle w:val="Default"/>
        <w:rPr>
          <w:rFonts w:ascii="Century Gothic" w:hAnsi="Century Gothic"/>
          <w:b/>
          <w:sz w:val="20"/>
          <w:szCs w:val="20"/>
        </w:rPr>
      </w:pPr>
    </w:p>
    <w:p w14:paraId="6CB1FE9D" w14:textId="77777777" w:rsidR="007C59AD" w:rsidRDefault="007C59AD" w:rsidP="00E52840">
      <w:pPr>
        <w:pStyle w:val="Default"/>
        <w:rPr>
          <w:rFonts w:ascii="Century Gothic" w:hAnsi="Century Gothic"/>
          <w:b/>
          <w:sz w:val="20"/>
          <w:szCs w:val="20"/>
        </w:rPr>
      </w:pPr>
    </w:p>
    <w:p w14:paraId="0381B38B" w14:textId="77777777" w:rsidR="007C59AD" w:rsidRDefault="007C59AD" w:rsidP="00E52840">
      <w:pPr>
        <w:pStyle w:val="Default"/>
        <w:rPr>
          <w:rFonts w:ascii="Century Gothic" w:hAnsi="Century Gothic"/>
          <w:b/>
          <w:sz w:val="20"/>
          <w:szCs w:val="20"/>
        </w:rPr>
      </w:pPr>
    </w:p>
    <w:p w14:paraId="21D17B31" w14:textId="77777777" w:rsidR="007C59AD" w:rsidRDefault="007C59AD" w:rsidP="00E52840">
      <w:pPr>
        <w:pStyle w:val="Default"/>
        <w:rPr>
          <w:rFonts w:ascii="Century Gothic" w:hAnsi="Century Gothic"/>
          <w:b/>
          <w:sz w:val="20"/>
          <w:szCs w:val="20"/>
        </w:rPr>
      </w:pPr>
    </w:p>
    <w:p w14:paraId="7C6FDA44" w14:textId="77777777" w:rsidR="007C59AD" w:rsidRDefault="007C59AD" w:rsidP="00E52840">
      <w:pPr>
        <w:pStyle w:val="Default"/>
        <w:rPr>
          <w:rFonts w:ascii="Century Gothic" w:hAnsi="Century Gothic"/>
          <w:b/>
          <w:sz w:val="20"/>
          <w:szCs w:val="20"/>
        </w:rPr>
      </w:pPr>
    </w:p>
    <w:p w14:paraId="6A15703E" w14:textId="77777777" w:rsidR="007C59AD" w:rsidRDefault="007C59AD" w:rsidP="00E52840">
      <w:pPr>
        <w:pStyle w:val="Default"/>
        <w:rPr>
          <w:rFonts w:ascii="Century Gothic" w:hAnsi="Century Gothic"/>
          <w:b/>
          <w:sz w:val="20"/>
          <w:szCs w:val="20"/>
        </w:rPr>
      </w:pPr>
    </w:p>
    <w:p w14:paraId="537FD902" w14:textId="77777777" w:rsidR="007C59AD" w:rsidRDefault="007C59AD" w:rsidP="00E52840">
      <w:pPr>
        <w:pStyle w:val="Default"/>
        <w:rPr>
          <w:rFonts w:ascii="Century Gothic" w:hAnsi="Century Gothic"/>
          <w:b/>
          <w:sz w:val="20"/>
          <w:szCs w:val="20"/>
        </w:rPr>
      </w:pPr>
    </w:p>
    <w:p w14:paraId="6AB4FD70" w14:textId="77777777" w:rsidR="007C59AD" w:rsidRDefault="007C59AD" w:rsidP="00E52840">
      <w:pPr>
        <w:pStyle w:val="Default"/>
        <w:rPr>
          <w:rFonts w:ascii="Century Gothic" w:hAnsi="Century Gothic"/>
          <w:b/>
          <w:sz w:val="20"/>
          <w:szCs w:val="20"/>
        </w:rPr>
      </w:pPr>
    </w:p>
    <w:p w14:paraId="3C6B981D" w14:textId="77777777" w:rsidR="007C59AD" w:rsidRDefault="007C59AD" w:rsidP="00E52840">
      <w:pPr>
        <w:pStyle w:val="Default"/>
        <w:rPr>
          <w:rFonts w:ascii="Century Gothic" w:hAnsi="Century Gothic"/>
          <w:b/>
          <w:sz w:val="20"/>
          <w:szCs w:val="20"/>
        </w:rPr>
      </w:pPr>
    </w:p>
    <w:p w14:paraId="06B775FE" w14:textId="77777777" w:rsidR="007C59AD" w:rsidRDefault="007C59AD" w:rsidP="00E52840">
      <w:pPr>
        <w:pStyle w:val="Default"/>
        <w:rPr>
          <w:rFonts w:ascii="Century Gothic" w:hAnsi="Century Gothic"/>
          <w:b/>
          <w:sz w:val="20"/>
          <w:szCs w:val="20"/>
        </w:rPr>
      </w:pPr>
    </w:p>
    <w:p w14:paraId="47364280" w14:textId="77777777" w:rsidR="007C59AD" w:rsidRDefault="007C59AD" w:rsidP="00E52840">
      <w:pPr>
        <w:pStyle w:val="Default"/>
        <w:rPr>
          <w:rFonts w:ascii="Century Gothic" w:hAnsi="Century Gothic"/>
          <w:b/>
          <w:sz w:val="20"/>
          <w:szCs w:val="20"/>
        </w:rPr>
      </w:pPr>
    </w:p>
    <w:p w14:paraId="07A20F4E" w14:textId="77777777" w:rsidR="007C59AD" w:rsidRDefault="007C59AD" w:rsidP="00E52840">
      <w:pPr>
        <w:pStyle w:val="Default"/>
        <w:rPr>
          <w:rFonts w:ascii="Century Gothic" w:hAnsi="Century Gothic"/>
          <w:b/>
          <w:sz w:val="20"/>
          <w:szCs w:val="20"/>
        </w:rPr>
      </w:pPr>
    </w:p>
    <w:p w14:paraId="6F31DEE7" w14:textId="77777777" w:rsidR="007C59AD" w:rsidRDefault="007C59AD" w:rsidP="00E52840">
      <w:pPr>
        <w:pStyle w:val="Default"/>
        <w:rPr>
          <w:rFonts w:ascii="Century Gothic" w:hAnsi="Century Gothic"/>
          <w:b/>
          <w:sz w:val="20"/>
          <w:szCs w:val="20"/>
        </w:rPr>
      </w:pPr>
    </w:p>
    <w:p w14:paraId="67412D44" w14:textId="77777777" w:rsidR="007C59AD" w:rsidRDefault="007C59AD" w:rsidP="00E52840">
      <w:pPr>
        <w:pStyle w:val="Default"/>
        <w:rPr>
          <w:rFonts w:ascii="Century Gothic" w:hAnsi="Century Gothic"/>
          <w:b/>
          <w:sz w:val="20"/>
          <w:szCs w:val="20"/>
        </w:rPr>
      </w:pPr>
    </w:p>
    <w:p w14:paraId="4A727287" w14:textId="77777777" w:rsidR="007C59AD" w:rsidRDefault="007C59AD" w:rsidP="00E52840">
      <w:pPr>
        <w:pStyle w:val="Default"/>
        <w:rPr>
          <w:rFonts w:ascii="Century Gothic" w:hAnsi="Century Gothic"/>
          <w:b/>
          <w:sz w:val="20"/>
          <w:szCs w:val="20"/>
        </w:rPr>
      </w:pPr>
    </w:p>
    <w:p w14:paraId="23A0834E" w14:textId="77777777" w:rsidR="007C59AD" w:rsidRDefault="007C59AD" w:rsidP="00E52840">
      <w:pPr>
        <w:pStyle w:val="Default"/>
        <w:rPr>
          <w:rFonts w:ascii="Century Gothic" w:hAnsi="Century Gothic"/>
          <w:b/>
          <w:sz w:val="20"/>
          <w:szCs w:val="20"/>
        </w:rPr>
      </w:pPr>
    </w:p>
    <w:p w14:paraId="5FDA0E24" w14:textId="77777777" w:rsidR="007C59AD" w:rsidRDefault="007C59AD" w:rsidP="00E52840">
      <w:pPr>
        <w:pStyle w:val="Default"/>
        <w:rPr>
          <w:rFonts w:ascii="Century Gothic" w:hAnsi="Century Gothic"/>
          <w:b/>
          <w:sz w:val="20"/>
          <w:szCs w:val="20"/>
        </w:rPr>
      </w:pPr>
    </w:p>
    <w:p w14:paraId="4B5D6DDE" w14:textId="77777777" w:rsidR="007C59AD" w:rsidRDefault="007C59AD" w:rsidP="00E52840">
      <w:pPr>
        <w:pStyle w:val="Default"/>
        <w:rPr>
          <w:rFonts w:ascii="Century Gothic" w:hAnsi="Century Gothic"/>
          <w:b/>
          <w:sz w:val="20"/>
          <w:szCs w:val="20"/>
        </w:rPr>
      </w:pPr>
    </w:p>
    <w:p w14:paraId="5A4CC1FA" w14:textId="77777777" w:rsidR="007C59AD" w:rsidRDefault="007C59AD" w:rsidP="00E52840">
      <w:pPr>
        <w:pStyle w:val="Default"/>
        <w:rPr>
          <w:rFonts w:ascii="Century Gothic" w:hAnsi="Century Gothic"/>
          <w:b/>
          <w:sz w:val="20"/>
          <w:szCs w:val="20"/>
        </w:rPr>
      </w:pPr>
    </w:p>
    <w:p w14:paraId="4DBA75FA" w14:textId="77777777" w:rsidR="007C59AD" w:rsidRDefault="007C59AD" w:rsidP="00E52840">
      <w:pPr>
        <w:pStyle w:val="Default"/>
        <w:rPr>
          <w:rFonts w:ascii="Century Gothic" w:hAnsi="Century Gothic"/>
          <w:b/>
          <w:sz w:val="20"/>
          <w:szCs w:val="20"/>
        </w:rPr>
      </w:pPr>
    </w:p>
    <w:p w14:paraId="054CCFB7" w14:textId="77777777" w:rsidR="007C59AD" w:rsidRDefault="007C59AD" w:rsidP="00E52840">
      <w:pPr>
        <w:pStyle w:val="Default"/>
        <w:rPr>
          <w:rFonts w:ascii="Century Gothic" w:hAnsi="Century Gothic"/>
          <w:b/>
          <w:sz w:val="20"/>
          <w:szCs w:val="20"/>
        </w:rPr>
      </w:pPr>
    </w:p>
    <w:p w14:paraId="6EC9556D" w14:textId="77777777" w:rsidR="007C59AD" w:rsidRDefault="007C59AD" w:rsidP="00E52840">
      <w:pPr>
        <w:pStyle w:val="Default"/>
        <w:rPr>
          <w:rFonts w:ascii="Century Gothic" w:hAnsi="Century Gothic"/>
          <w:b/>
          <w:sz w:val="20"/>
          <w:szCs w:val="20"/>
        </w:rPr>
      </w:pPr>
    </w:p>
    <w:p w14:paraId="3CDF2E69" w14:textId="77777777" w:rsidR="007C59AD" w:rsidRDefault="007C59AD" w:rsidP="00E52840">
      <w:pPr>
        <w:pStyle w:val="Default"/>
        <w:rPr>
          <w:rFonts w:ascii="Century Gothic" w:hAnsi="Century Gothic"/>
          <w:b/>
          <w:sz w:val="20"/>
          <w:szCs w:val="20"/>
        </w:rPr>
      </w:pPr>
    </w:p>
    <w:p w14:paraId="590436B4" w14:textId="77777777" w:rsidR="00390132" w:rsidRDefault="00390132" w:rsidP="00E52840">
      <w:pPr>
        <w:pStyle w:val="Default"/>
        <w:rPr>
          <w:rFonts w:ascii="Century Gothic" w:hAnsi="Century Gothic"/>
          <w:b/>
          <w:sz w:val="20"/>
          <w:szCs w:val="20"/>
        </w:rPr>
      </w:pPr>
    </w:p>
    <w:p w14:paraId="11B378F3" w14:textId="77777777" w:rsidR="007C59AD" w:rsidRDefault="007C59AD" w:rsidP="00E52840">
      <w:pPr>
        <w:pStyle w:val="Default"/>
        <w:rPr>
          <w:rFonts w:ascii="Century Gothic" w:hAnsi="Century Gothic"/>
          <w:b/>
          <w:sz w:val="20"/>
          <w:szCs w:val="20"/>
        </w:rPr>
      </w:pPr>
    </w:p>
    <w:p w14:paraId="2D33C8C9" w14:textId="77777777" w:rsidR="007C59AD" w:rsidRDefault="007C59AD" w:rsidP="00E52840">
      <w:pPr>
        <w:pStyle w:val="Default"/>
        <w:rPr>
          <w:rFonts w:ascii="Century Gothic" w:hAnsi="Century Gothic"/>
          <w:b/>
          <w:sz w:val="20"/>
          <w:szCs w:val="20"/>
        </w:rPr>
      </w:pPr>
    </w:p>
    <w:p w14:paraId="36AA9DF0" w14:textId="77777777" w:rsidR="007C59AD" w:rsidRDefault="007C59AD" w:rsidP="00E52840">
      <w:pPr>
        <w:pStyle w:val="Default"/>
        <w:rPr>
          <w:rFonts w:ascii="Century Gothic" w:hAnsi="Century Gothic"/>
          <w:b/>
          <w:sz w:val="20"/>
          <w:szCs w:val="20"/>
        </w:rPr>
      </w:pPr>
    </w:p>
    <w:p w14:paraId="4A79CEA3" w14:textId="77777777" w:rsidR="007C59AD" w:rsidRDefault="007C59AD" w:rsidP="00E52840">
      <w:pPr>
        <w:pStyle w:val="Default"/>
        <w:rPr>
          <w:rFonts w:ascii="Century Gothic" w:hAnsi="Century Gothic"/>
          <w:b/>
          <w:sz w:val="20"/>
          <w:szCs w:val="20"/>
        </w:rPr>
      </w:pPr>
    </w:p>
    <w:p w14:paraId="3DF923DF" w14:textId="77777777" w:rsidR="00247152" w:rsidRPr="00E52840" w:rsidRDefault="00247152" w:rsidP="00E52840">
      <w:pPr>
        <w:pStyle w:val="Default"/>
        <w:rPr>
          <w:rFonts w:ascii="Times New Roman" w:hAnsi="Times New Roman" w:cs="Times New Roman"/>
        </w:rPr>
      </w:pPr>
      <w:r w:rsidRPr="00247152">
        <w:rPr>
          <w:rFonts w:ascii="Century Gothic" w:hAnsi="Century Gothic"/>
          <w:b/>
          <w:sz w:val="20"/>
          <w:szCs w:val="20"/>
        </w:rPr>
        <w:lastRenderedPageBreak/>
        <w:t>ANNEXE 6</w:t>
      </w:r>
      <w:r w:rsidRPr="00247152">
        <w:rPr>
          <w:rFonts w:ascii="Century Gothic" w:hAnsi="Century Gothic"/>
          <w:sz w:val="20"/>
          <w:szCs w:val="20"/>
        </w:rPr>
        <w:t> : Droits et protection des résidents</w:t>
      </w:r>
      <w:r w:rsidR="00E52840">
        <w:rPr>
          <w:rFonts w:ascii="Century Gothic" w:hAnsi="Century Gothic"/>
          <w:sz w:val="20"/>
          <w:szCs w:val="20"/>
        </w:rPr>
        <w:tab/>
      </w:r>
      <w:r w:rsidR="00E52840">
        <w:rPr>
          <w:rFonts w:ascii="Century Gothic" w:hAnsi="Century Gothic"/>
          <w:sz w:val="20"/>
          <w:szCs w:val="20"/>
        </w:rPr>
        <w:tab/>
      </w:r>
      <w:r w:rsidR="00E52840">
        <w:rPr>
          <w:rFonts w:ascii="Century Gothic" w:hAnsi="Century Gothic"/>
          <w:sz w:val="20"/>
          <w:szCs w:val="20"/>
        </w:rPr>
        <w:tab/>
        <w:t xml:space="preserve">                   </w:t>
      </w:r>
      <w:r w:rsidR="00E52840" w:rsidRPr="00E52840">
        <w:rPr>
          <w:rFonts w:ascii="Century Gothic" w:hAnsi="Century Gothic"/>
          <w:sz w:val="18"/>
          <w:szCs w:val="18"/>
        </w:rPr>
        <w:t xml:space="preserve">AFIPA, </w:t>
      </w:r>
      <w:r w:rsidR="00E52840" w:rsidRPr="00E52840">
        <w:rPr>
          <w:rFonts w:ascii="Century Gothic" w:hAnsi="Century Gothic" w:cs="Times New Roman"/>
          <w:sz w:val="18"/>
          <w:szCs w:val="18"/>
        </w:rPr>
        <w:t>Version 01.10.2015</w:t>
      </w:r>
    </w:p>
    <w:p w14:paraId="19E207FE" w14:textId="77777777" w:rsidR="00247152" w:rsidRDefault="00247152" w:rsidP="0014606D">
      <w:pPr>
        <w:tabs>
          <w:tab w:val="left" w:pos="360"/>
        </w:tabs>
        <w:overflowPunct/>
        <w:autoSpaceDE/>
        <w:autoSpaceDN/>
        <w:adjustRightInd/>
        <w:textAlignment w:val="auto"/>
        <w:rPr>
          <w:rFonts w:ascii="Century Gothic" w:hAnsi="Century Gothic"/>
          <w:sz w:val="18"/>
          <w:szCs w:val="18"/>
        </w:rPr>
      </w:pPr>
    </w:p>
    <w:p w14:paraId="0F5956EB" w14:textId="77777777" w:rsidR="00247152" w:rsidRPr="00247152" w:rsidRDefault="00247152" w:rsidP="00247152">
      <w:pPr>
        <w:pBdr>
          <w:top w:val="single" w:sz="4" w:space="0" w:color="auto"/>
          <w:left w:val="single" w:sz="4" w:space="4" w:color="auto"/>
          <w:bottom w:val="single" w:sz="4" w:space="1" w:color="auto"/>
          <w:right w:val="single" w:sz="4" w:space="4" w:color="auto"/>
        </w:pBdr>
        <w:jc w:val="center"/>
        <w:rPr>
          <w:rFonts w:ascii="Century Gothic" w:hAnsi="Century Gothic"/>
          <w:b/>
          <w:sz w:val="19"/>
          <w:szCs w:val="19"/>
        </w:rPr>
      </w:pPr>
      <w:r w:rsidRPr="00247152">
        <w:rPr>
          <w:rFonts w:ascii="Century Gothic" w:hAnsi="Century Gothic"/>
          <w:b/>
          <w:sz w:val="19"/>
          <w:szCs w:val="19"/>
        </w:rPr>
        <w:t>Droits et protection des résidents</w:t>
      </w:r>
    </w:p>
    <w:p w14:paraId="71683F53" w14:textId="77777777" w:rsidR="00247152" w:rsidRPr="00247152" w:rsidRDefault="00247152" w:rsidP="00247152">
      <w:pPr>
        <w:rPr>
          <w:rFonts w:ascii="Century Gothic" w:hAnsi="Century Gothic"/>
          <w:sz w:val="19"/>
          <w:szCs w:val="19"/>
        </w:rPr>
      </w:pPr>
    </w:p>
    <w:p w14:paraId="475237B5" w14:textId="77777777" w:rsidR="00C81EE0" w:rsidRPr="00C81EE0" w:rsidRDefault="00CB27A7" w:rsidP="00C81EE0">
      <w:pPr>
        <w:spacing w:after="120"/>
        <w:rPr>
          <w:rFonts w:ascii="Century Gothic" w:hAnsi="Century Gothic"/>
          <w:sz w:val="18"/>
          <w:szCs w:val="18"/>
        </w:rPr>
      </w:pPr>
      <w:r w:rsidRPr="00C45500">
        <w:rPr>
          <w:sz w:val="17"/>
          <w:szCs w:val="17"/>
        </w:rPr>
        <w:t xml:space="preserve"> </w:t>
      </w:r>
      <w:r w:rsidR="00C81EE0" w:rsidRPr="00C81EE0">
        <w:rPr>
          <w:rFonts w:ascii="Century Gothic" w:hAnsi="Century Gothic"/>
          <w:sz w:val="18"/>
          <w:szCs w:val="18"/>
        </w:rPr>
        <w:t>Ce document est diffusé à tous les résidents et/ou représentants avec la</w:t>
      </w:r>
      <w:r w:rsidR="00C81EE0" w:rsidRPr="00C81EE0">
        <w:rPr>
          <w:rFonts w:ascii="Century Gothic" w:hAnsi="Century Gothic"/>
          <w:b/>
          <w:sz w:val="18"/>
          <w:szCs w:val="18"/>
        </w:rPr>
        <w:t xml:space="preserve"> charte éthique de l’AFIPA </w:t>
      </w:r>
      <w:r w:rsidR="00C81EE0" w:rsidRPr="00C81EE0">
        <w:rPr>
          <w:rFonts w:ascii="Century Gothic" w:hAnsi="Century Gothic"/>
          <w:sz w:val="18"/>
          <w:szCs w:val="18"/>
        </w:rPr>
        <w:t>(Association fribourgeoise des institutions pour personnes âgées) afin de les informer sur leurs droits et voies de recours en cas de plaintes.</w:t>
      </w:r>
    </w:p>
    <w:p w14:paraId="382FEB9A" w14:textId="77777777" w:rsidR="00C81EE0" w:rsidRPr="00C81EE0" w:rsidRDefault="00C81EE0" w:rsidP="00C81EE0">
      <w:pPr>
        <w:rPr>
          <w:rFonts w:ascii="Century Gothic" w:hAnsi="Century Gothic"/>
          <w:b/>
          <w:sz w:val="18"/>
          <w:szCs w:val="18"/>
          <w:u w:val="single"/>
        </w:rPr>
      </w:pPr>
      <w:r w:rsidRPr="00C81EE0">
        <w:rPr>
          <w:rFonts w:ascii="Century Gothic" w:hAnsi="Century Gothic"/>
          <w:b/>
          <w:sz w:val="18"/>
          <w:szCs w:val="18"/>
          <w:u w:val="single"/>
        </w:rPr>
        <w:t>DROITS DES RESIDENTS / PATIENTS</w:t>
      </w:r>
    </w:p>
    <w:p w14:paraId="216E4C69" w14:textId="77777777" w:rsidR="00C81EE0" w:rsidRPr="00C81EE0" w:rsidRDefault="00C81EE0" w:rsidP="00C81EE0">
      <w:pPr>
        <w:rPr>
          <w:rFonts w:ascii="Century Gothic" w:hAnsi="Century Gothic"/>
          <w:sz w:val="18"/>
          <w:szCs w:val="18"/>
        </w:rPr>
      </w:pPr>
      <w:r w:rsidRPr="00C81EE0">
        <w:rPr>
          <w:rFonts w:ascii="Century Gothic" w:hAnsi="Century Gothic"/>
          <w:sz w:val="18"/>
          <w:szCs w:val="18"/>
        </w:rPr>
        <w:t xml:space="preserve">L’essentiel des droits définis dans la Loi cantonale sur la santé (chap. 4) sont les suivants : </w:t>
      </w:r>
    </w:p>
    <w:p w14:paraId="1F762D57" w14:textId="77777777" w:rsidR="00C81EE0" w:rsidRPr="00C81EE0" w:rsidRDefault="00C81EE0" w:rsidP="00C81EE0">
      <w:pPr>
        <w:numPr>
          <w:ilvl w:val="0"/>
          <w:numId w:val="42"/>
        </w:numPr>
        <w:overflowPunct/>
        <w:autoSpaceDE/>
        <w:autoSpaceDN/>
        <w:adjustRightInd/>
        <w:spacing w:before="60"/>
        <w:ind w:left="714" w:hanging="357"/>
        <w:textAlignment w:val="auto"/>
        <w:rPr>
          <w:rFonts w:ascii="Century Gothic" w:hAnsi="Century Gothic"/>
          <w:sz w:val="18"/>
          <w:szCs w:val="18"/>
        </w:rPr>
      </w:pPr>
      <w:r w:rsidRPr="00C81EE0">
        <w:rPr>
          <w:rFonts w:ascii="Century Gothic" w:hAnsi="Century Gothic"/>
          <w:sz w:val="18"/>
          <w:szCs w:val="18"/>
        </w:rPr>
        <w:t>le droit d’être informé sur son état de santé et sur les soins envisagés ;</w:t>
      </w:r>
    </w:p>
    <w:p w14:paraId="13B62A3D" w14:textId="77777777" w:rsidR="00C81EE0" w:rsidRPr="00C81EE0" w:rsidRDefault="00C81EE0" w:rsidP="00C81EE0">
      <w:pPr>
        <w:numPr>
          <w:ilvl w:val="0"/>
          <w:numId w:val="42"/>
        </w:numPr>
        <w:overflowPunct/>
        <w:autoSpaceDE/>
        <w:autoSpaceDN/>
        <w:adjustRightInd/>
        <w:spacing w:before="60"/>
        <w:ind w:left="714" w:hanging="357"/>
        <w:textAlignment w:val="auto"/>
        <w:rPr>
          <w:rFonts w:ascii="Century Gothic" w:hAnsi="Century Gothic"/>
          <w:sz w:val="18"/>
          <w:szCs w:val="18"/>
        </w:rPr>
      </w:pPr>
      <w:r w:rsidRPr="00C81EE0">
        <w:rPr>
          <w:rFonts w:ascii="Century Gothic" w:hAnsi="Century Gothic"/>
          <w:sz w:val="18"/>
          <w:szCs w:val="18"/>
        </w:rPr>
        <w:t>le consentement libre et éclairé aux soins, traitements et mesures diagnostiques ;</w:t>
      </w:r>
    </w:p>
    <w:p w14:paraId="4E7F3283" w14:textId="77777777" w:rsidR="00C81EE0" w:rsidRPr="00C81EE0" w:rsidRDefault="00C81EE0" w:rsidP="00C81EE0">
      <w:pPr>
        <w:numPr>
          <w:ilvl w:val="0"/>
          <w:numId w:val="42"/>
        </w:numPr>
        <w:overflowPunct/>
        <w:autoSpaceDE/>
        <w:autoSpaceDN/>
        <w:adjustRightInd/>
        <w:spacing w:before="60"/>
        <w:ind w:left="714" w:hanging="357"/>
        <w:textAlignment w:val="auto"/>
        <w:rPr>
          <w:rFonts w:ascii="Century Gothic" w:hAnsi="Century Gothic"/>
          <w:sz w:val="18"/>
          <w:szCs w:val="18"/>
        </w:rPr>
      </w:pPr>
      <w:r w:rsidRPr="00C81EE0">
        <w:rPr>
          <w:rFonts w:ascii="Century Gothic" w:hAnsi="Century Gothic"/>
          <w:sz w:val="18"/>
          <w:szCs w:val="18"/>
        </w:rPr>
        <w:t>le droit à des soins individualisés, de type curatifs ou palliatifs, selon son état de santé ;</w:t>
      </w:r>
    </w:p>
    <w:p w14:paraId="00C1A8F4" w14:textId="77777777" w:rsidR="00C81EE0" w:rsidRPr="00C81EE0" w:rsidRDefault="00C81EE0" w:rsidP="00C81EE0">
      <w:pPr>
        <w:numPr>
          <w:ilvl w:val="0"/>
          <w:numId w:val="42"/>
        </w:numPr>
        <w:overflowPunct/>
        <w:autoSpaceDE/>
        <w:autoSpaceDN/>
        <w:adjustRightInd/>
        <w:spacing w:before="60"/>
        <w:textAlignment w:val="auto"/>
        <w:rPr>
          <w:rFonts w:ascii="Century Gothic" w:hAnsi="Century Gothic"/>
          <w:sz w:val="18"/>
          <w:szCs w:val="18"/>
        </w:rPr>
      </w:pPr>
      <w:r w:rsidRPr="00C81EE0">
        <w:rPr>
          <w:rFonts w:ascii="Century Gothic" w:hAnsi="Century Gothic"/>
          <w:sz w:val="18"/>
          <w:szCs w:val="18"/>
        </w:rPr>
        <w:t>le droit d’énoncer ses volontés pour sa vie et sa fin de vie en cas d'incapacité de discernement (</w:t>
      </w:r>
      <w:r w:rsidRPr="00C81EE0">
        <w:rPr>
          <w:rFonts w:ascii="Century Gothic" w:hAnsi="Century Gothic"/>
          <w:i/>
          <w:sz w:val="18"/>
          <w:szCs w:val="18"/>
        </w:rPr>
        <w:t>directives anticipées</w:t>
      </w:r>
      <w:r w:rsidRPr="00C81EE0">
        <w:rPr>
          <w:rFonts w:ascii="Century Gothic" w:hAnsi="Century Gothic"/>
          <w:sz w:val="18"/>
          <w:szCs w:val="18"/>
        </w:rPr>
        <w:t>) ;</w:t>
      </w:r>
    </w:p>
    <w:p w14:paraId="207B588F" w14:textId="77777777" w:rsidR="00C81EE0" w:rsidRPr="00C81EE0" w:rsidRDefault="00C81EE0" w:rsidP="00C81EE0">
      <w:pPr>
        <w:numPr>
          <w:ilvl w:val="0"/>
          <w:numId w:val="42"/>
        </w:numPr>
        <w:overflowPunct/>
        <w:autoSpaceDE/>
        <w:autoSpaceDN/>
        <w:adjustRightInd/>
        <w:spacing w:before="60"/>
        <w:ind w:left="714" w:hanging="357"/>
        <w:textAlignment w:val="auto"/>
        <w:rPr>
          <w:rFonts w:ascii="Century Gothic" w:hAnsi="Century Gothic"/>
          <w:sz w:val="18"/>
          <w:szCs w:val="18"/>
        </w:rPr>
      </w:pPr>
      <w:r w:rsidRPr="00C81EE0">
        <w:rPr>
          <w:rFonts w:ascii="Century Gothic" w:hAnsi="Century Gothic"/>
          <w:sz w:val="18"/>
          <w:szCs w:val="18"/>
        </w:rPr>
        <w:t>le droit de se plaindre et d’être entendu.</w:t>
      </w:r>
    </w:p>
    <w:p w14:paraId="3701171B" w14:textId="77777777" w:rsidR="00C81EE0" w:rsidRPr="00C81EE0" w:rsidRDefault="00C81EE0" w:rsidP="00C81EE0">
      <w:pPr>
        <w:spacing w:before="60"/>
        <w:rPr>
          <w:rFonts w:ascii="Century Gothic" w:hAnsi="Century Gothic"/>
          <w:sz w:val="18"/>
          <w:szCs w:val="18"/>
        </w:rPr>
      </w:pPr>
      <w:r w:rsidRPr="00C81EE0">
        <w:rPr>
          <w:rFonts w:ascii="Century Gothic" w:hAnsi="Century Gothic"/>
          <w:sz w:val="18"/>
          <w:szCs w:val="18"/>
        </w:rPr>
        <w:t>La loi cantonale stipule aussi le devoir des résidents de contribuer au bon déroulement des soins, d’observer le règlement intérieur et de faire preuve d’égards envers les professionnels de la santé et les autres résidents.</w:t>
      </w:r>
    </w:p>
    <w:p w14:paraId="3FE02BC8" w14:textId="77777777" w:rsidR="00C81EE0" w:rsidRDefault="00C81EE0" w:rsidP="00C81EE0">
      <w:pPr>
        <w:spacing w:after="120"/>
        <w:rPr>
          <w:rFonts w:ascii="Century Gothic" w:hAnsi="Century Gothic" w:cs="Segoe UI"/>
          <w:color w:val="000000"/>
          <w:sz w:val="18"/>
          <w:szCs w:val="18"/>
          <w:lang w:val="fr-CH" w:eastAsia="fr-CH"/>
        </w:rPr>
      </w:pPr>
      <w:r w:rsidRPr="00C81EE0">
        <w:rPr>
          <w:rFonts w:ascii="Century Gothic" w:hAnsi="Century Gothic"/>
          <w:sz w:val="18"/>
          <w:szCs w:val="18"/>
        </w:rPr>
        <w:t xml:space="preserve">La brochure explicative </w:t>
      </w:r>
      <w:r w:rsidRPr="00C81EE0">
        <w:rPr>
          <w:rFonts w:ascii="Century Gothic" w:hAnsi="Century Gothic"/>
          <w:b/>
          <w:i/>
          <w:sz w:val="18"/>
          <w:szCs w:val="18"/>
        </w:rPr>
        <w:t>L’essentiel sur les droits des patients</w:t>
      </w:r>
      <w:r w:rsidRPr="00C81EE0">
        <w:rPr>
          <w:rFonts w:ascii="Century Gothic" w:hAnsi="Century Gothic"/>
          <w:sz w:val="18"/>
          <w:szCs w:val="18"/>
        </w:rPr>
        <w:t>, éditée par les autorités cantonales, est à disposition à (</w:t>
      </w:r>
      <w:r w:rsidRPr="00C81EE0">
        <w:rPr>
          <w:rFonts w:ascii="Century Gothic" w:hAnsi="Century Gothic"/>
          <w:i/>
          <w:sz w:val="18"/>
          <w:szCs w:val="18"/>
        </w:rPr>
        <w:t>cafétéria, unité, réception, etc.</w:t>
      </w:r>
      <w:r w:rsidRPr="00C81EE0">
        <w:rPr>
          <w:rFonts w:ascii="Century Gothic" w:hAnsi="Century Gothic"/>
          <w:sz w:val="18"/>
          <w:szCs w:val="18"/>
        </w:rPr>
        <w:t xml:space="preserve">) ou sur </w:t>
      </w:r>
      <w:hyperlink r:id="rId16" w:history="1">
        <w:r w:rsidRPr="00C81EE0">
          <w:rPr>
            <w:rStyle w:val="Lienhypertexte"/>
            <w:rFonts w:ascii="Century Gothic" w:hAnsi="Century Gothic" w:cs="Segoe UI"/>
            <w:sz w:val="18"/>
            <w:szCs w:val="18"/>
            <w:lang w:val="fr-CH" w:eastAsia="fr-CH"/>
          </w:rPr>
          <w:t>www.fr.ch/dsas/sante/prevention-et-promotion/connaitre-ses-droits-comme-patient</w:t>
        </w:r>
      </w:hyperlink>
      <w:r w:rsidRPr="00C81EE0">
        <w:rPr>
          <w:rFonts w:ascii="Century Gothic" w:hAnsi="Century Gothic" w:cs="Segoe UI"/>
          <w:color w:val="000000"/>
          <w:sz w:val="18"/>
          <w:szCs w:val="18"/>
          <w:lang w:val="fr-CH" w:eastAsia="fr-CH"/>
        </w:rPr>
        <w:t xml:space="preserve"> </w:t>
      </w:r>
    </w:p>
    <w:p w14:paraId="15FC6609" w14:textId="77777777" w:rsidR="00C81EE0" w:rsidRPr="00C81EE0" w:rsidRDefault="00C81EE0" w:rsidP="00C81EE0">
      <w:pPr>
        <w:spacing w:after="120"/>
        <w:rPr>
          <w:rFonts w:ascii="Century Gothic" w:hAnsi="Century Gothic"/>
          <w:sz w:val="18"/>
          <w:szCs w:val="18"/>
        </w:rPr>
      </w:pPr>
    </w:p>
    <w:p w14:paraId="0EE31A99" w14:textId="77777777" w:rsidR="00C81EE0" w:rsidRPr="00C81EE0" w:rsidRDefault="00C81EE0" w:rsidP="00C81EE0">
      <w:pPr>
        <w:rPr>
          <w:rFonts w:ascii="Century Gothic" w:hAnsi="Century Gothic"/>
          <w:b/>
          <w:caps/>
          <w:sz w:val="18"/>
          <w:szCs w:val="18"/>
          <w:u w:val="single"/>
        </w:rPr>
      </w:pPr>
      <w:r w:rsidRPr="00C81EE0">
        <w:rPr>
          <w:rFonts w:ascii="Century Gothic" w:hAnsi="Century Gothic"/>
          <w:b/>
          <w:caps/>
          <w:sz w:val="18"/>
          <w:szCs w:val="18"/>
          <w:u w:val="single"/>
        </w:rPr>
        <w:t>Mesures de contraintes et/ou limitatives de liberté</w:t>
      </w:r>
    </w:p>
    <w:p w14:paraId="39802351" w14:textId="77777777" w:rsidR="00C81EE0" w:rsidRPr="00C81EE0" w:rsidRDefault="00C81EE0" w:rsidP="00C81EE0">
      <w:pPr>
        <w:rPr>
          <w:rFonts w:ascii="Century Gothic" w:hAnsi="Century Gothic"/>
          <w:sz w:val="18"/>
          <w:szCs w:val="18"/>
        </w:rPr>
      </w:pPr>
      <w:r w:rsidRPr="00C81EE0">
        <w:rPr>
          <w:rFonts w:ascii="Century Gothic" w:hAnsi="Century Gothic"/>
          <w:sz w:val="18"/>
          <w:szCs w:val="18"/>
        </w:rPr>
        <w:t>Il arrive que la désorientation ou l’agitation d’un résident crée une situation de danger pour lui-même ou pour les autres. Les mesures préventives peuvent se traduire par l’instauration d’une mesure de contrainte ou limitative de liberté. On entend par mesure de contrainte, toute intervention allant à l’encontre de la volonté du résident ou suscitant sa résistance (barrières de lit, ceintures de sécurité, portes fermées à clef, etc.), ainsi que toute mesure limitative de liberté de mouvement instaurée à une personne incapable de discernement.</w:t>
      </w:r>
    </w:p>
    <w:p w14:paraId="03D7BC10" w14:textId="77777777" w:rsidR="00C81EE0" w:rsidRDefault="00C81EE0" w:rsidP="00C81EE0">
      <w:pPr>
        <w:rPr>
          <w:rFonts w:ascii="Century Gothic" w:hAnsi="Century Gothic"/>
          <w:sz w:val="18"/>
          <w:szCs w:val="18"/>
        </w:rPr>
      </w:pPr>
      <w:r w:rsidRPr="00C81EE0">
        <w:rPr>
          <w:rFonts w:ascii="Century Gothic" w:hAnsi="Century Gothic"/>
          <w:sz w:val="18"/>
          <w:szCs w:val="18"/>
        </w:rPr>
        <w:t xml:space="preserve">A titre exceptionnel, l’institution de santé peut imposer une telle mesure en respectant les dispositions légales, notamment en informant le </w:t>
      </w:r>
      <w:r w:rsidRPr="00C81EE0">
        <w:rPr>
          <w:rFonts w:ascii="Century Gothic" w:hAnsi="Century Gothic"/>
          <w:b/>
          <w:sz w:val="18"/>
          <w:szCs w:val="18"/>
        </w:rPr>
        <w:t>représentant thérapeutique</w:t>
      </w:r>
      <w:r w:rsidRPr="00C81EE0">
        <w:rPr>
          <w:rFonts w:ascii="Century Gothic" w:hAnsi="Century Gothic"/>
          <w:sz w:val="18"/>
          <w:szCs w:val="18"/>
        </w:rPr>
        <w:t xml:space="preserve">. Dans tous les cas, un protocole d’application complet, comprenant des mesures compensatoires, est établi et évalué régulièrement. Le résident et/ou ses proches peuvent recourir contre une mesure de contrainte ou limitative de liberté auprès de la </w:t>
      </w:r>
      <w:r w:rsidRPr="00C81EE0">
        <w:rPr>
          <w:rFonts w:ascii="Century Gothic" w:hAnsi="Century Gothic"/>
          <w:b/>
          <w:sz w:val="18"/>
          <w:szCs w:val="18"/>
        </w:rPr>
        <w:t>Justice de Paix</w:t>
      </w:r>
      <w:r w:rsidRPr="00C81EE0">
        <w:rPr>
          <w:rFonts w:ascii="Century Gothic" w:hAnsi="Century Gothic"/>
          <w:sz w:val="18"/>
          <w:szCs w:val="18"/>
        </w:rPr>
        <w:t xml:space="preserve"> citée dans le protocole d’application remis en copie. </w:t>
      </w:r>
    </w:p>
    <w:p w14:paraId="065658EE" w14:textId="77777777" w:rsidR="00C81EE0" w:rsidRPr="00C81EE0" w:rsidRDefault="00C81EE0" w:rsidP="00C81EE0">
      <w:pPr>
        <w:rPr>
          <w:rFonts w:ascii="Century Gothic" w:hAnsi="Century Gothic"/>
          <w:sz w:val="18"/>
          <w:szCs w:val="18"/>
        </w:rPr>
      </w:pPr>
    </w:p>
    <w:p w14:paraId="399E4EE5" w14:textId="77777777" w:rsidR="00C81EE0" w:rsidRPr="00C81EE0" w:rsidRDefault="00C81EE0" w:rsidP="00C81EE0">
      <w:pPr>
        <w:spacing w:before="120"/>
        <w:rPr>
          <w:rFonts w:ascii="Century Gothic" w:hAnsi="Century Gothic"/>
          <w:b/>
          <w:caps/>
          <w:sz w:val="18"/>
          <w:szCs w:val="18"/>
          <w:u w:val="single"/>
        </w:rPr>
      </w:pPr>
      <w:r w:rsidRPr="00C81EE0">
        <w:rPr>
          <w:rFonts w:ascii="Century Gothic" w:hAnsi="Century Gothic"/>
          <w:b/>
          <w:caps/>
          <w:sz w:val="18"/>
          <w:szCs w:val="18"/>
          <w:u w:val="single"/>
        </w:rPr>
        <w:t>Prévention de la maltraitance et recours</w:t>
      </w:r>
    </w:p>
    <w:p w14:paraId="09457605" w14:textId="77777777" w:rsidR="00C81EE0" w:rsidRPr="00C81EE0" w:rsidRDefault="00C81EE0" w:rsidP="00C81EE0">
      <w:pPr>
        <w:rPr>
          <w:rFonts w:ascii="Century Gothic" w:hAnsi="Century Gothic"/>
          <w:sz w:val="18"/>
          <w:szCs w:val="18"/>
        </w:rPr>
      </w:pPr>
      <w:r w:rsidRPr="00C81EE0">
        <w:rPr>
          <w:rFonts w:ascii="Century Gothic" w:hAnsi="Century Gothic"/>
          <w:sz w:val="18"/>
          <w:szCs w:val="18"/>
        </w:rPr>
        <w:t>A l’engagement, chaque membre du personnel signe un document par lequel il s’engage à rester vigilant afin d’éviter toute forme de négligence ou de maltraitance en restant attentif, en particulier, à leurs manifestations subtiles et difficiles à cerner. En effet, si la violence physique et verbale sont évidentes, les abus de pouvoir, les pressions psychologiques, la malveillance, l’infantilisation, les négligences, la non-réponse à une sonnette, sont aussi une forme de maltraitance. Le personnel est tenu d’intervenir en faveur d’un résident qui en serait victime, notamment en le signalant à sa hiérarchie.</w:t>
      </w:r>
    </w:p>
    <w:p w14:paraId="48CD5497" w14:textId="77777777" w:rsidR="00C81EE0" w:rsidRPr="00C81EE0" w:rsidRDefault="00C81EE0" w:rsidP="00C81EE0">
      <w:pPr>
        <w:rPr>
          <w:rFonts w:ascii="Century Gothic" w:hAnsi="Century Gothic"/>
          <w:sz w:val="18"/>
          <w:szCs w:val="18"/>
        </w:rPr>
      </w:pPr>
      <w:r w:rsidRPr="00C81EE0">
        <w:rPr>
          <w:rFonts w:ascii="Century Gothic" w:hAnsi="Century Gothic"/>
          <w:sz w:val="18"/>
          <w:szCs w:val="18"/>
        </w:rPr>
        <w:t>De même, le résident et ses proches sont invités à réagir en cas d’irrespect ou de toute forme de maltraitance en s’adressant à l’infirmière responsable de l’unité, à l’infirmier-chef ou au directeur.</w:t>
      </w:r>
    </w:p>
    <w:p w14:paraId="0832F63B" w14:textId="77777777" w:rsidR="00C81EE0" w:rsidRPr="00C81EE0" w:rsidRDefault="00C81EE0" w:rsidP="00C81EE0">
      <w:pPr>
        <w:spacing w:after="120"/>
        <w:rPr>
          <w:rFonts w:ascii="Century Gothic" w:hAnsi="Century Gothic"/>
          <w:sz w:val="18"/>
          <w:szCs w:val="18"/>
        </w:rPr>
      </w:pPr>
      <w:r w:rsidRPr="00C81EE0">
        <w:rPr>
          <w:rFonts w:ascii="Century Gothic" w:hAnsi="Century Gothic"/>
          <w:sz w:val="18"/>
          <w:szCs w:val="18"/>
        </w:rPr>
        <w:t xml:space="preserve">En règle générale, les problèmes peuvent être résolus en interne, par le dialogue et des mesures décidées d’entente entre les parties. Deux organes externes de </w:t>
      </w:r>
      <w:r w:rsidRPr="00C81EE0">
        <w:rPr>
          <w:rFonts w:ascii="Century Gothic" w:hAnsi="Century Gothic"/>
          <w:b/>
          <w:sz w:val="18"/>
          <w:szCs w:val="18"/>
        </w:rPr>
        <w:t>conseil</w:t>
      </w:r>
      <w:r w:rsidRPr="00C81EE0">
        <w:rPr>
          <w:rFonts w:ascii="Century Gothic" w:hAnsi="Century Gothic"/>
          <w:sz w:val="18"/>
          <w:szCs w:val="18"/>
        </w:rPr>
        <w:t xml:space="preserve"> sont à votre disposition : </w:t>
      </w:r>
    </w:p>
    <w:p w14:paraId="261CF2F4" w14:textId="77777777" w:rsidR="00C81EE0" w:rsidRPr="00C81EE0" w:rsidRDefault="00C81EE0" w:rsidP="00C81EE0">
      <w:pPr>
        <w:numPr>
          <w:ilvl w:val="0"/>
          <w:numId w:val="42"/>
        </w:numPr>
        <w:overflowPunct/>
        <w:autoSpaceDE/>
        <w:autoSpaceDN/>
        <w:adjustRightInd/>
        <w:spacing w:after="60"/>
        <w:ind w:right="-1"/>
        <w:textAlignment w:val="auto"/>
        <w:rPr>
          <w:rFonts w:ascii="Century Gothic" w:hAnsi="Century Gothic"/>
          <w:sz w:val="18"/>
          <w:szCs w:val="18"/>
        </w:rPr>
      </w:pPr>
      <w:r w:rsidRPr="00C81EE0">
        <w:rPr>
          <w:rFonts w:ascii="Century Gothic" w:hAnsi="Century Gothic"/>
          <w:b/>
          <w:sz w:val="18"/>
          <w:szCs w:val="18"/>
        </w:rPr>
        <w:t>Service du médecin cantonal</w:t>
      </w:r>
      <w:r w:rsidRPr="00C81EE0">
        <w:rPr>
          <w:rFonts w:ascii="Century Gothic" w:hAnsi="Century Gothic"/>
          <w:sz w:val="18"/>
          <w:szCs w:val="18"/>
        </w:rPr>
        <w:t>, Rte de Villars 101, 1752 Villars-sur-Glâne, tél. 026 305 79 80</w:t>
      </w:r>
    </w:p>
    <w:p w14:paraId="3FA132FD" w14:textId="77777777" w:rsidR="00C81EE0" w:rsidRDefault="00C81EE0" w:rsidP="00C81EE0">
      <w:pPr>
        <w:numPr>
          <w:ilvl w:val="0"/>
          <w:numId w:val="42"/>
        </w:numPr>
        <w:overflowPunct/>
        <w:autoSpaceDE/>
        <w:autoSpaceDN/>
        <w:adjustRightInd/>
        <w:spacing w:after="60"/>
        <w:ind w:right="-1"/>
        <w:textAlignment w:val="auto"/>
        <w:rPr>
          <w:rFonts w:ascii="Century Gothic" w:hAnsi="Century Gothic"/>
          <w:sz w:val="18"/>
          <w:szCs w:val="18"/>
        </w:rPr>
      </w:pPr>
      <w:r w:rsidRPr="00C81EE0">
        <w:rPr>
          <w:rFonts w:ascii="Century Gothic" w:hAnsi="Century Gothic"/>
          <w:b/>
          <w:sz w:val="18"/>
          <w:szCs w:val="18"/>
        </w:rPr>
        <w:t xml:space="preserve">Conseil éthique de l’AFIPA, </w:t>
      </w:r>
      <w:r w:rsidRPr="00C81EE0">
        <w:rPr>
          <w:rFonts w:ascii="Century Gothic" w:hAnsi="Century Gothic"/>
          <w:sz w:val="18"/>
          <w:szCs w:val="18"/>
        </w:rPr>
        <w:t>organe de médiation de l’association :</w:t>
      </w:r>
      <w:r w:rsidRPr="00C81EE0">
        <w:rPr>
          <w:rFonts w:ascii="Century Gothic" w:hAnsi="Century Gothic"/>
          <w:sz w:val="18"/>
          <w:szCs w:val="18"/>
        </w:rPr>
        <w:tab/>
      </w:r>
      <w:r w:rsidRPr="00C81EE0">
        <w:rPr>
          <w:rFonts w:ascii="Century Gothic" w:hAnsi="Century Gothic"/>
          <w:sz w:val="18"/>
          <w:szCs w:val="18"/>
        </w:rPr>
        <w:br/>
        <w:t>AFIPA-VFA, rte St-Nicolas-de-Flüe 2, 1700 Fribourg, tél. 026 915 03 43</w:t>
      </w:r>
    </w:p>
    <w:p w14:paraId="262DDE2A" w14:textId="77777777" w:rsidR="00C81EE0" w:rsidRPr="00C81EE0" w:rsidRDefault="00C81EE0" w:rsidP="00C81EE0">
      <w:pPr>
        <w:numPr>
          <w:ilvl w:val="0"/>
          <w:numId w:val="42"/>
        </w:numPr>
        <w:overflowPunct/>
        <w:autoSpaceDE/>
        <w:autoSpaceDN/>
        <w:adjustRightInd/>
        <w:spacing w:after="60"/>
        <w:ind w:right="-1"/>
        <w:textAlignment w:val="auto"/>
        <w:rPr>
          <w:rFonts w:ascii="Century Gothic" w:hAnsi="Century Gothic"/>
          <w:sz w:val="18"/>
          <w:szCs w:val="18"/>
        </w:rPr>
      </w:pPr>
    </w:p>
    <w:p w14:paraId="48B0CB52" w14:textId="77777777" w:rsidR="00C81EE0" w:rsidRDefault="00C81EE0" w:rsidP="00C81EE0">
      <w:pPr>
        <w:spacing w:after="60"/>
        <w:ind w:right="-1"/>
        <w:rPr>
          <w:rFonts w:ascii="Century Gothic" w:hAnsi="Century Gothic"/>
          <w:sz w:val="18"/>
          <w:szCs w:val="18"/>
        </w:rPr>
      </w:pPr>
      <w:r w:rsidRPr="00C81EE0">
        <w:rPr>
          <w:rFonts w:ascii="Century Gothic" w:hAnsi="Century Gothic"/>
          <w:sz w:val="18"/>
          <w:szCs w:val="18"/>
        </w:rPr>
        <w:t xml:space="preserve">L’organe de </w:t>
      </w:r>
      <w:r w:rsidRPr="00C81EE0">
        <w:rPr>
          <w:rFonts w:ascii="Century Gothic" w:hAnsi="Century Gothic"/>
          <w:b/>
          <w:sz w:val="18"/>
          <w:szCs w:val="18"/>
        </w:rPr>
        <w:t>recours</w:t>
      </w:r>
      <w:r w:rsidRPr="00C81EE0">
        <w:rPr>
          <w:rFonts w:ascii="Century Gothic" w:hAnsi="Century Gothic"/>
          <w:sz w:val="18"/>
          <w:szCs w:val="18"/>
        </w:rPr>
        <w:t xml:space="preserve"> pour le dépôt d’une plainte est l</w:t>
      </w:r>
      <w:r>
        <w:rPr>
          <w:rFonts w:ascii="Century Gothic" w:hAnsi="Century Gothic"/>
          <w:sz w:val="18"/>
          <w:szCs w:val="18"/>
        </w:rPr>
        <w:t xml:space="preserve">a </w:t>
      </w:r>
      <w:r w:rsidRPr="00C81EE0">
        <w:rPr>
          <w:rFonts w:ascii="Century Gothic" w:hAnsi="Century Gothic"/>
          <w:b/>
          <w:sz w:val="18"/>
          <w:szCs w:val="18"/>
        </w:rPr>
        <w:t>Commission de surveillance</w:t>
      </w:r>
      <w:r w:rsidRPr="00C81EE0">
        <w:rPr>
          <w:rFonts w:ascii="Century Gothic" w:hAnsi="Century Gothic"/>
          <w:sz w:val="18"/>
          <w:szCs w:val="18"/>
        </w:rPr>
        <w:t xml:space="preserve"> des professions de la santé et des droits des patients, Direction SAS, Rte des Cliniques 17, 1700 Fribourg, tél. 026 305 29 04.</w:t>
      </w:r>
    </w:p>
    <w:p w14:paraId="4174EF5E" w14:textId="77777777" w:rsidR="00C81EE0" w:rsidRPr="00C81EE0" w:rsidRDefault="00C81EE0" w:rsidP="00C81EE0">
      <w:pPr>
        <w:spacing w:after="60"/>
        <w:ind w:right="-1"/>
        <w:rPr>
          <w:rFonts w:ascii="Century Gothic" w:hAnsi="Century Gothic"/>
          <w:sz w:val="18"/>
          <w:szCs w:val="18"/>
        </w:rPr>
      </w:pPr>
    </w:p>
    <w:p w14:paraId="3E0FB62D" w14:textId="77777777" w:rsidR="00C81EE0" w:rsidRPr="00C81EE0" w:rsidRDefault="00C81EE0" w:rsidP="00C81EE0">
      <w:pPr>
        <w:spacing w:after="120"/>
        <w:rPr>
          <w:rFonts w:ascii="Century Gothic" w:hAnsi="Century Gothic"/>
          <w:sz w:val="18"/>
          <w:szCs w:val="18"/>
        </w:rPr>
      </w:pPr>
      <w:r w:rsidRPr="00C81EE0">
        <w:rPr>
          <w:rFonts w:ascii="Century Gothic" w:hAnsi="Century Gothic"/>
          <w:sz w:val="18"/>
          <w:szCs w:val="18"/>
        </w:rPr>
        <w:t>Ces services sont en mesure de vous conseiller et de vous soutenir dans vos démarches. En vous adressant à ces autorités, vous avez la garantie d’un service neutre et indépendant de l’institution.</w:t>
      </w:r>
    </w:p>
    <w:p w14:paraId="7BCCABB2" w14:textId="77777777" w:rsidR="00CB27A7" w:rsidRPr="00C81EE0" w:rsidRDefault="00CB27A7" w:rsidP="00C81EE0">
      <w:pPr>
        <w:pStyle w:val="Default"/>
        <w:rPr>
          <w:rFonts w:ascii="Century Gothic" w:hAnsi="Century Gothic"/>
          <w:sz w:val="17"/>
          <w:szCs w:val="17"/>
          <w:lang w:val="fr-FR"/>
        </w:rPr>
      </w:pPr>
    </w:p>
    <w:p w14:paraId="75E3B336" w14:textId="77777777" w:rsidR="00CB27A7" w:rsidRPr="00C45500" w:rsidRDefault="00CB27A7" w:rsidP="00CB27A7">
      <w:pPr>
        <w:jc w:val="center"/>
        <w:rPr>
          <w:rFonts w:ascii="Century Gothic" w:hAnsi="Century Gothic"/>
          <w:sz w:val="17"/>
          <w:szCs w:val="17"/>
        </w:rPr>
      </w:pPr>
    </w:p>
    <w:p w14:paraId="3B5F2005" w14:textId="77777777" w:rsidR="00247152" w:rsidRPr="00C45500" w:rsidRDefault="00247152" w:rsidP="00247152">
      <w:pPr>
        <w:ind w:left="4248" w:firstLine="708"/>
        <w:jc w:val="center"/>
        <w:rPr>
          <w:rFonts w:ascii="Century Gothic" w:hAnsi="Century Gothic"/>
          <w:sz w:val="17"/>
          <w:szCs w:val="17"/>
        </w:rPr>
      </w:pPr>
      <w:r w:rsidRPr="00C45500">
        <w:rPr>
          <w:rFonts w:ascii="Century Gothic" w:hAnsi="Century Gothic"/>
          <w:sz w:val="17"/>
          <w:szCs w:val="17"/>
        </w:rPr>
        <w:t>Home de l’Intyamon</w:t>
      </w:r>
    </w:p>
    <w:p w14:paraId="4B5C2DF7" w14:textId="77777777" w:rsidR="00C45500" w:rsidRDefault="00C45500" w:rsidP="00C45500">
      <w:pPr>
        <w:ind w:left="4248" w:firstLine="708"/>
        <w:jc w:val="center"/>
        <w:rPr>
          <w:rFonts w:ascii="Century Gothic" w:hAnsi="Century Gothic"/>
          <w:sz w:val="17"/>
          <w:szCs w:val="17"/>
        </w:rPr>
      </w:pPr>
      <w:r w:rsidRPr="00C45500">
        <w:rPr>
          <w:rFonts w:ascii="Century Gothic" w:hAnsi="Century Gothic"/>
          <w:noProof/>
          <w:sz w:val="17"/>
          <w:szCs w:val="17"/>
          <w:lang w:val="fr-CH" w:eastAsia="fr-CH"/>
        </w:rPr>
        <w:drawing>
          <wp:anchor distT="0" distB="0" distL="114300" distR="114300" simplePos="0" relativeHeight="251667456" behindDoc="1" locked="0" layoutInCell="1" allowOverlap="1" wp14:anchorId="63A02CEF" wp14:editId="12E8B906">
            <wp:simplePos x="0" y="0"/>
            <wp:positionH relativeFrom="column">
              <wp:posOffset>3962082</wp:posOffset>
            </wp:positionH>
            <wp:positionV relativeFrom="paragraph">
              <wp:posOffset>5815</wp:posOffset>
            </wp:positionV>
            <wp:extent cx="1185168" cy="4572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NB -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5168" cy="457200"/>
                    </a:xfrm>
                    <a:prstGeom prst="rect">
                      <a:avLst/>
                    </a:prstGeom>
                  </pic:spPr>
                </pic:pic>
              </a:graphicData>
            </a:graphic>
            <wp14:sizeRelH relativeFrom="page">
              <wp14:pctWidth>0</wp14:pctWidth>
            </wp14:sizeRelH>
            <wp14:sizeRelV relativeFrom="page">
              <wp14:pctHeight>0</wp14:pctHeight>
            </wp14:sizeRelV>
          </wp:anchor>
        </w:drawing>
      </w:r>
      <w:r w:rsidR="00247152" w:rsidRPr="00C45500">
        <w:rPr>
          <w:rFonts w:ascii="Century Gothic" w:hAnsi="Century Gothic"/>
          <w:sz w:val="17"/>
          <w:szCs w:val="17"/>
        </w:rPr>
        <w:t>Nicolas Beaud</w:t>
      </w:r>
    </w:p>
    <w:p w14:paraId="2A5C47E1" w14:textId="77777777" w:rsidR="008E66DF" w:rsidRPr="00C45500" w:rsidRDefault="00247152" w:rsidP="00C45500">
      <w:pPr>
        <w:ind w:left="4248" w:firstLine="708"/>
        <w:jc w:val="center"/>
        <w:rPr>
          <w:rFonts w:ascii="Century Gothic" w:hAnsi="Century Gothic"/>
          <w:sz w:val="17"/>
          <w:szCs w:val="17"/>
        </w:rPr>
      </w:pPr>
      <w:r w:rsidRPr="00C45500">
        <w:rPr>
          <w:rFonts w:ascii="Century Gothic" w:hAnsi="Century Gothic"/>
          <w:sz w:val="17"/>
          <w:szCs w:val="17"/>
        </w:rPr>
        <w:t>Directeu</w:t>
      </w:r>
      <w:r w:rsidR="00C45500">
        <w:rPr>
          <w:rFonts w:ascii="Century Gothic" w:hAnsi="Century Gothic"/>
          <w:sz w:val="17"/>
          <w:szCs w:val="17"/>
        </w:rPr>
        <w:t>r</w:t>
      </w:r>
    </w:p>
    <w:p w14:paraId="313E52D6" w14:textId="77777777" w:rsidR="00F329DF" w:rsidRPr="00F329DF" w:rsidRDefault="00F329DF" w:rsidP="00F329DF">
      <w:pPr>
        <w:keepNext/>
        <w:keepLines/>
        <w:tabs>
          <w:tab w:val="left" w:pos="312"/>
        </w:tabs>
        <w:suppressAutoHyphens/>
        <w:spacing w:before="240" w:after="60" w:line="300" w:lineRule="exact"/>
        <w:jc w:val="left"/>
        <w:outlineLvl w:val="0"/>
        <w:rPr>
          <w:rFonts w:ascii="Century Gothic" w:hAnsi="Century Gothic" w:cs="Times"/>
          <w:b/>
          <w:spacing w:val="2"/>
          <w:sz w:val="18"/>
          <w:szCs w:val="18"/>
          <w:lang w:val="fr-CH" w:eastAsia="en-US"/>
        </w:rPr>
      </w:pPr>
      <w:r w:rsidRPr="00F329DF">
        <w:rPr>
          <w:rFonts w:ascii="Century Gothic" w:hAnsi="Century Gothic" w:cs="Times"/>
          <w:b/>
          <w:spacing w:val="2"/>
          <w:sz w:val="18"/>
          <w:szCs w:val="18"/>
          <w:lang w:val="fr-CH" w:eastAsia="en-US"/>
        </w:rPr>
        <w:lastRenderedPageBreak/>
        <w:t>Loi sur la santé / Extrait / droits et devoirs des patients et patientes</w:t>
      </w:r>
    </w:p>
    <w:p w14:paraId="3EFCBC40" w14:textId="77777777" w:rsidR="00F329DF" w:rsidRPr="00F329DF" w:rsidRDefault="00F329DF" w:rsidP="00F329DF">
      <w:pPr>
        <w:keepNext/>
        <w:keepLines/>
        <w:tabs>
          <w:tab w:val="left" w:pos="312"/>
        </w:tabs>
        <w:suppressAutoHyphens/>
        <w:spacing w:before="240" w:after="60" w:line="300" w:lineRule="exact"/>
        <w:jc w:val="left"/>
        <w:outlineLvl w:val="0"/>
        <w:rPr>
          <w:rFonts w:ascii="Century Gothic" w:hAnsi="Century Gothic" w:cs="Times"/>
          <w:b/>
          <w:spacing w:val="2"/>
          <w:sz w:val="18"/>
          <w:szCs w:val="18"/>
          <w:lang w:val="fr-CH" w:eastAsia="en-US"/>
        </w:rPr>
      </w:pPr>
      <w:r w:rsidRPr="00F329DF">
        <w:rPr>
          <w:rFonts w:ascii="Century Gothic" w:hAnsi="Century Gothic" w:cs="Times"/>
          <w:b/>
          <w:spacing w:val="2"/>
          <w:sz w:val="18"/>
          <w:szCs w:val="18"/>
          <w:lang w:val="fr-CH" w:eastAsia="en-US"/>
        </w:rPr>
        <w:t>CHAPITRE 4</w:t>
      </w:r>
      <w:r w:rsidRPr="00F329DF">
        <w:rPr>
          <w:rFonts w:ascii="Century Gothic" w:hAnsi="Century Gothic" w:cs="Times"/>
          <w:b/>
          <w:spacing w:val="2"/>
          <w:sz w:val="18"/>
          <w:szCs w:val="18"/>
          <w:lang w:val="fr-CH" w:eastAsia="en-US"/>
        </w:rPr>
        <w:br/>
        <w:t>Droits et devoirs des patients et patientes</w:t>
      </w:r>
    </w:p>
    <w:p w14:paraId="00CEBB4C" w14:textId="77777777" w:rsidR="00F329DF" w:rsidRPr="00F329DF" w:rsidRDefault="00F329DF" w:rsidP="00F329DF">
      <w:pPr>
        <w:keepNext/>
        <w:keepLines/>
        <w:tabs>
          <w:tab w:val="left" w:pos="312"/>
        </w:tabs>
        <w:suppressAutoHyphens/>
        <w:spacing w:before="240" w:after="60" w:line="300" w:lineRule="exact"/>
        <w:jc w:val="left"/>
        <w:outlineLvl w:val="1"/>
        <w:rPr>
          <w:rFonts w:ascii="Century Gothic" w:hAnsi="Century Gothic" w:cs="Times"/>
          <w:b/>
          <w:spacing w:val="2"/>
          <w:sz w:val="18"/>
          <w:szCs w:val="18"/>
          <w:lang w:val="fr-CH" w:eastAsia="en-US"/>
        </w:rPr>
      </w:pPr>
      <w:r w:rsidRPr="00F329DF">
        <w:rPr>
          <w:rFonts w:ascii="Century Gothic" w:hAnsi="Century Gothic" w:cs="Times"/>
          <w:b/>
          <w:spacing w:val="2"/>
          <w:sz w:val="18"/>
          <w:szCs w:val="18"/>
          <w:lang w:val="fr-CH" w:eastAsia="en-US"/>
        </w:rPr>
        <w:t>SECTION 1</w:t>
      </w:r>
      <w:r w:rsidRPr="00F329DF">
        <w:rPr>
          <w:rFonts w:ascii="Century Gothic" w:hAnsi="Century Gothic" w:cs="Times"/>
          <w:b/>
          <w:spacing w:val="2"/>
          <w:sz w:val="18"/>
          <w:szCs w:val="18"/>
          <w:lang w:val="fr-CH" w:eastAsia="en-US"/>
        </w:rPr>
        <w:br/>
        <w:t>Dispositions générales</w:t>
      </w:r>
    </w:p>
    <w:p w14:paraId="15F3F022"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39</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Champ d’application</w:t>
      </w:r>
    </w:p>
    <w:p w14:paraId="4A50118F"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Le présent chapitre définit les droits et les devoirs des personnes recevant des soins de la part de professionnels de la santé ou d’une institution de santé, aussi bien dans le secteur public que dans le secteur privé.</w:t>
      </w:r>
    </w:p>
    <w:p w14:paraId="7CBE6BAE"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40</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Devoirs des patients et patientes</w:t>
      </w:r>
    </w:p>
    <w:p w14:paraId="3035FABB"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Les patients et patientes s’efforcent de contribuer au bon déroulement des soins, notamment en suivant les prescriptions qu’ils ont acceptées et en fournissant aux professionnels de la santé les renseignements les plus complets sur leur santé.</w:t>
      </w:r>
    </w:p>
    <w:p w14:paraId="21E0AFFA"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2 </w:t>
      </w:r>
      <w:r w:rsidRPr="00F329DF">
        <w:rPr>
          <w:rFonts w:ascii="Century Gothic" w:hAnsi="Century Gothic" w:cs="Times"/>
          <w:spacing w:val="2"/>
          <w:sz w:val="18"/>
          <w:szCs w:val="18"/>
          <w:lang w:val="fr-CH" w:eastAsia="en-US"/>
        </w:rPr>
        <w:t>En institution, ils observent le règlement intérieur et font preuve d’égards envers les professionnels de la santé et les autres patients et patientes.</w:t>
      </w:r>
    </w:p>
    <w:p w14:paraId="43CBCDB5"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41</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Accompagnement</w:t>
      </w:r>
      <w:r w:rsidRPr="00F329DF">
        <w:rPr>
          <w:rFonts w:ascii="Century Gothic" w:hAnsi="Century Gothic" w:cs="Times"/>
          <w:spacing w:val="2"/>
          <w:sz w:val="18"/>
          <w:szCs w:val="18"/>
          <w:lang w:val="fr-CH" w:eastAsia="en-US"/>
        </w:rPr>
        <w:br/>
        <w:t>a) des</w:t>
      </w:r>
      <w:r w:rsidRPr="00F329DF">
        <w:rPr>
          <w:rFonts w:ascii="Century Gothic" w:hAnsi="Century Gothic" w:cs="Times"/>
          <w:b/>
          <w:spacing w:val="2"/>
          <w:sz w:val="18"/>
          <w:szCs w:val="18"/>
          <w:lang w:val="fr-CH" w:eastAsia="en-US"/>
        </w:rPr>
        <w:t xml:space="preserve"> </w:t>
      </w:r>
      <w:r w:rsidRPr="00F329DF">
        <w:rPr>
          <w:rFonts w:ascii="Century Gothic" w:hAnsi="Century Gothic" w:cs="Times"/>
          <w:spacing w:val="2"/>
          <w:sz w:val="18"/>
          <w:szCs w:val="18"/>
          <w:lang w:val="fr-CH" w:eastAsia="en-US"/>
        </w:rPr>
        <w:t>patients et patientes en institution de santé</w:t>
      </w:r>
    </w:p>
    <w:p w14:paraId="7C9F61F5"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1</w:t>
      </w:r>
      <w:r w:rsidRPr="00F329DF">
        <w:rPr>
          <w:rFonts w:ascii="Century Gothic" w:hAnsi="Century Gothic" w:cs="Times"/>
          <w:spacing w:val="2"/>
          <w:sz w:val="18"/>
          <w:szCs w:val="18"/>
          <w:lang w:val="fr-CH" w:eastAsia="en-US"/>
        </w:rPr>
        <w:t xml:space="preserve"> Toute personne séjournant dans une institution de santé a droit à une assistance et à des conseils pendant toute la durée de son séjour. Elle a droit en particulier au soutien de ses proches.</w:t>
      </w:r>
    </w:p>
    <w:p w14:paraId="097DDF9B"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2</w:t>
      </w:r>
      <w:r w:rsidRPr="00F329DF">
        <w:rPr>
          <w:rFonts w:ascii="Century Gothic" w:hAnsi="Century Gothic" w:cs="Times"/>
          <w:spacing w:val="2"/>
          <w:sz w:val="18"/>
          <w:szCs w:val="18"/>
          <w:lang w:val="fr-CH" w:eastAsia="en-US"/>
        </w:rPr>
        <w:t xml:space="preserve"> Des organismes indépendants à but non lucratif, reconnus par le Conseil d’Etat, peuvent contribuer à l’accompagnement des patients et patientes en institution qui tient à leur disposition une liste de ces organismes.</w:t>
      </w:r>
    </w:p>
    <w:p w14:paraId="3CF7EA7E"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41a</w:t>
      </w:r>
      <w:r w:rsidRPr="00F329DF">
        <w:rPr>
          <w:rFonts w:ascii="Century Gothic" w:hAnsi="Century Gothic" w:cs="Times"/>
          <w:spacing w:val="2"/>
          <w:sz w:val="18"/>
          <w:szCs w:val="18"/>
          <w:lang w:val="fr-CH" w:eastAsia="en-US"/>
        </w:rPr>
        <w:tab/>
        <w:t>b) des patients et patientes du Réseau fribourgeois de soins en santé mentale</w:t>
      </w:r>
    </w:p>
    <w:p w14:paraId="0DEBAB8F"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1</w:t>
      </w:r>
      <w:r w:rsidRPr="00F329DF">
        <w:rPr>
          <w:rFonts w:ascii="Century Gothic" w:hAnsi="Century Gothic" w:cs="Times"/>
          <w:spacing w:val="2"/>
          <w:sz w:val="18"/>
          <w:szCs w:val="18"/>
          <w:lang w:val="fr-CH" w:eastAsia="en-US"/>
        </w:rPr>
        <w:t xml:space="preserve"> A sa demande expresse, un patient ou une patiente peut être assisté</w:t>
      </w:r>
      <w:r w:rsidRPr="00F329DF">
        <w:rPr>
          <w:rFonts w:ascii="Century Gothic" w:hAnsi="Century Gothic" w:cs="Times"/>
          <w:spacing w:val="2"/>
          <w:sz w:val="18"/>
          <w:szCs w:val="18"/>
          <w:lang w:val="fr-CH" w:eastAsia="en-US"/>
        </w:rPr>
        <w:noBreakHyphen/>
        <w:t>e par un conseiller-accompagnant ou une conseillère-accompagnante dans ses démarches auprès des professionnels de la santé, du Réseau fribourgeois de soins en santé mentale (ci-après : RFSM) et des autorités qui ne peuvent refuser sa présence.</w:t>
      </w:r>
    </w:p>
    <w:p w14:paraId="252140E0"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2</w:t>
      </w:r>
      <w:r w:rsidRPr="00F329DF">
        <w:rPr>
          <w:rFonts w:ascii="Century Gothic" w:hAnsi="Century Gothic" w:cs="Times"/>
          <w:spacing w:val="2"/>
          <w:sz w:val="18"/>
          <w:szCs w:val="18"/>
          <w:lang w:val="fr-CH" w:eastAsia="en-US"/>
        </w:rPr>
        <w:t xml:space="preserve"> Le rôle du conseiller-accompagnant ou de la conseillère-accompagnante est de trouver, si possible, un compromis entre les souhaits du patient ou de la patiente et les exigences du RFSM. Il ou elle ne peut toutefois exercer aucune forme de représentation.</w:t>
      </w:r>
    </w:p>
    <w:p w14:paraId="07C2A67F"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3</w:t>
      </w:r>
      <w:r w:rsidRPr="00F329DF">
        <w:rPr>
          <w:rFonts w:ascii="Century Gothic" w:hAnsi="Century Gothic" w:cs="Times"/>
          <w:spacing w:val="2"/>
          <w:sz w:val="18"/>
          <w:szCs w:val="18"/>
          <w:lang w:val="fr-CH" w:eastAsia="en-US"/>
        </w:rPr>
        <w:t xml:space="preserve"> La Direction désigne les conseillers-accompagnants et conseillères-accompagnantes après avoir entendu les organismes indépendants à but non lucratif reconnus par le Conseil d’Etat, conformément à la présente loi, en vue de contribuer à l’accompagnement des patients et patientes en institution.</w:t>
      </w:r>
    </w:p>
    <w:p w14:paraId="517A16CD"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4</w:t>
      </w:r>
      <w:r w:rsidRPr="00F329DF">
        <w:rPr>
          <w:rFonts w:ascii="Century Gothic" w:hAnsi="Century Gothic" w:cs="Times"/>
          <w:spacing w:val="2"/>
          <w:sz w:val="18"/>
          <w:szCs w:val="18"/>
          <w:lang w:val="fr-CH" w:eastAsia="en-US"/>
        </w:rPr>
        <w:t xml:space="preserve"> Ces organismes peuvent former des conseillers-accompagnants et conseillères-accompagnantes ainsi qu’organiser et coordonner leurs activités. Le RFSM tient à la disposition des patients et patientes une liste à jour des conseillers-accompagnants et conseillères-accompagnantes agréés par la Direction.</w:t>
      </w:r>
    </w:p>
    <w:p w14:paraId="53C986F2"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42</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c) des personnes en fin de vie</w:t>
      </w:r>
    </w:p>
    <w:p w14:paraId="754ACEE6"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Les personnes en fin de vie ont droit aux soins, au soulagement et au réconfort appropriés. Elles devront bénéficier, également en institution, d’un accompagnement et pourront se faire entourer de leurs proches.</w:t>
      </w:r>
    </w:p>
    <w:p w14:paraId="51F0375A"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2 </w:t>
      </w:r>
      <w:r w:rsidRPr="00F329DF">
        <w:rPr>
          <w:rFonts w:ascii="Century Gothic" w:hAnsi="Century Gothic" w:cs="Times"/>
          <w:spacing w:val="2"/>
          <w:sz w:val="18"/>
          <w:szCs w:val="18"/>
          <w:lang w:val="fr-CH" w:eastAsia="en-US"/>
        </w:rPr>
        <w:t>Les proches et les professionnels de la santé concernés doivent bénéficier d’une assistance et des conseils nécessaires.</w:t>
      </w:r>
    </w:p>
    <w:p w14:paraId="078863D2"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3 </w:t>
      </w:r>
      <w:r w:rsidRPr="00F329DF">
        <w:rPr>
          <w:rFonts w:ascii="Century Gothic" w:hAnsi="Century Gothic" w:cs="Times"/>
          <w:spacing w:val="2"/>
          <w:sz w:val="18"/>
          <w:szCs w:val="18"/>
          <w:lang w:val="fr-CH" w:eastAsia="en-US"/>
        </w:rPr>
        <w:t>L’Etat veille au développement des soins palliatifs dans le canton.</w:t>
      </w:r>
    </w:p>
    <w:p w14:paraId="166A26E4"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43</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Protection juridique</w:t>
      </w:r>
      <w:r w:rsidRPr="00F329DF">
        <w:rPr>
          <w:rFonts w:ascii="Century Gothic" w:hAnsi="Century Gothic" w:cs="Times"/>
          <w:spacing w:val="2"/>
          <w:sz w:val="18"/>
          <w:szCs w:val="18"/>
          <w:lang w:val="fr-CH" w:eastAsia="en-US"/>
        </w:rPr>
        <w:br/>
        <w:t>a) En général</w:t>
      </w:r>
    </w:p>
    <w:p w14:paraId="0162A3C4"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sz w:val="18"/>
          <w:szCs w:val="18"/>
          <w:lang w:eastAsia="en-US"/>
        </w:rPr>
        <w:t>Toute personne qui a sujet de se plaindre d'une violation d'un droit que la présente loi reconnaît aux patients et patientes peut saisir la Commission de surveillance conformément aux articles 127a et suivants.</w:t>
      </w:r>
    </w:p>
    <w:p w14:paraId="40314CC0"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43a</w:t>
      </w:r>
      <w:r w:rsidRPr="00F329DF">
        <w:rPr>
          <w:rFonts w:ascii="Century Gothic" w:hAnsi="Century Gothic" w:cs="Times"/>
          <w:spacing w:val="2"/>
          <w:sz w:val="18"/>
          <w:szCs w:val="18"/>
          <w:lang w:val="fr-CH" w:eastAsia="en-US"/>
        </w:rPr>
        <w:tab/>
        <w:t>b) Plaintes internes dans le RFSM</w:t>
      </w:r>
    </w:p>
    <w:p w14:paraId="3E5A4495"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1</w:t>
      </w:r>
      <w:r w:rsidRPr="00F329DF">
        <w:rPr>
          <w:rFonts w:ascii="Century Gothic" w:hAnsi="Century Gothic" w:cs="Times"/>
          <w:spacing w:val="2"/>
          <w:sz w:val="18"/>
          <w:szCs w:val="18"/>
          <w:lang w:val="fr-CH" w:eastAsia="en-US"/>
        </w:rPr>
        <w:t xml:space="preserve"> Outre les informations écrites sur ses droits et ses devoirs ainsi que sur les conditions de sa prise en charge, chaque patient ou patiente du RFSM ou, le cas échéant, son représentant thérapeutique ou représentant légal doit recevoir des informations sur la procédure de gestion des plaintes dans le RFSM.</w:t>
      </w:r>
    </w:p>
    <w:p w14:paraId="2805DD79"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2</w:t>
      </w:r>
      <w:r w:rsidRPr="00F329DF">
        <w:rPr>
          <w:rFonts w:ascii="Century Gothic" w:hAnsi="Century Gothic" w:cs="Times"/>
          <w:spacing w:val="2"/>
          <w:sz w:val="18"/>
          <w:szCs w:val="18"/>
          <w:lang w:val="fr-CH" w:eastAsia="en-US"/>
        </w:rPr>
        <w:t xml:space="preserve"> Le RFSM doit se pourvoir d’un règlement interne fixant cette procédure et désignant les personnes responsables.</w:t>
      </w:r>
    </w:p>
    <w:p w14:paraId="040E4087"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lastRenderedPageBreak/>
        <w:t>3</w:t>
      </w:r>
      <w:r w:rsidRPr="00F329DF">
        <w:rPr>
          <w:rFonts w:ascii="Century Gothic" w:hAnsi="Century Gothic" w:cs="Times"/>
          <w:spacing w:val="2"/>
          <w:sz w:val="18"/>
          <w:szCs w:val="18"/>
          <w:lang w:val="fr-CH" w:eastAsia="en-US"/>
        </w:rPr>
        <w:t xml:space="preserve"> La procédure de gestion des plaintes doit permettre aux patients et patientes et à leurs proches de faire valoir leurs droits en relation aussi bien avec les soins qu’avec les conditions de prise en charge ou de séjour, tout en empêchant la délation et les critiques sans raison. Chaque plainte doit être traitée de manière rapide et efficace, les plaignants étant informés des mesures prises en conséquence.</w:t>
      </w:r>
    </w:p>
    <w:p w14:paraId="31CE3F27" w14:textId="77777777" w:rsidR="00F329DF" w:rsidRPr="00F329DF" w:rsidRDefault="00F329DF" w:rsidP="00F329DF">
      <w:pPr>
        <w:keepNext/>
        <w:keepLines/>
        <w:tabs>
          <w:tab w:val="left" w:pos="312"/>
        </w:tabs>
        <w:suppressAutoHyphens/>
        <w:spacing w:before="240" w:after="60" w:line="300" w:lineRule="exact"/>
        <w:jc w:val="left"/>
        <w:outlineLvl w:val="1"/>
        <w:rPr>
          <w:rFonts w:ascii="Century Gothic" w:hAnsi="Century Gothic" w:cs="Times"/>
          <w:b/>
          <w:spacing w:val="2"/>
          <w:sz w:val="18"/>
          <w:szCs w:val="18"/>
          <w:lang w:val="fr-CH" w:eastAsia="en-US"/>
        </w:rPr>
      </w:pPr>
      <w:r w:rsidRPr="00F329DF">
        <w:rPr>
          <w:rFonts w:ascii="Century Gothic" w:hAnsi="Century Gothic" w:cs="Times"/>
          <w:b/>
          <w:spacing w:val="2"/>
          <w:sz w:val="18"/>
          <w:szCs w:val="18"/>
          <w:lang w:val="fr-CH" w:eastAsia="en-US"/>
        </w:rPr>
        <w:t>SECTION</w:t>
      </w:r>
      <w:r w:rsidRPr="00F329DF">
        <w:rPr>
          <w:rFonts w:ascii="Century Gothic" w:hAnsi="Century Gothic" w:cs="Times"/>
          <w:b/>
          <w:i/>
          <w:spacing w:val="2"/>
          <w:sz w:val="18"/>
          <w:szCs w:val="18"/>
          <w:lang w:val="fr-CH" w:eastAsia="en-US"/>
        </w:rPr>
        <w:t xml:space="preserve"> </w:t>
      </w:r>
      <w:r w:rsidRPr="00F329DF">
        <w:rPr>
          <w:rFonts w:ascii="Century Gothic" w:hAnsi="Century Gothic" w:cs="Times"/>
          <w:b/>
          <w:spacing w:val="2"/>
          <w:sz w:val="18"/>
          <w:szCs w:val="18"/>
          <w:lang w:val="fr-CH" w:eastAsia="en-US"/>
        </w:rPr>
        <w:t>2</w:t>
      </w:r>
      <w:r w:rsidRPr="00F329DF">
        <w:rPr>
          <w:rFonts w:ascii="Century Gothic" w:hAnsi="Century Gothic" w:cs="Times"/>
          <w:b/>
          <w:spacing w:val="2"/>
          <w:sz w:val="18"/>
          <w:szCs w:val="18"/>
          <w:lang w:val="fr-CH" w:eastAsia="en-US"/>
        </w:rPr>
        <w:br/>
        <w:t>Principaux droits</w:t>
      </w:r>
    </w:p>
    <w:p w14:paraId="50599947"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44</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Droit aux soins</w:t>
      </w:r>
    </w:p>
    <w:p w14:paraId="185A1808"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Toute personne a droit aux soins qu’exige son état de santé à toutes les étapes de la vie, dans le respect de sa dignité et, si possible, dans son cadre de vie habituel.</w:t>
      </w:r>
    </w:p>
    <w:p w14:paraId="53589936"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45</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Libre choix</w:t>
      </w:r>
      <w:r w:rsidRPr="00F329DF">
        <w:rPr>
          <w:rFonts w:ascii="Century Gothic" w:hAnsi="Century Gothic" w:cs="Times"/>
          <w:spacing w:val="2"/>
          <w:sz w:val="18"/>
          <w:szCs w:val="18"/>
          <w:lang w:val="fr-CH" w:eastAsia="en-US"/>
        </w:rPr>
        <w:br/>
        <w:t>a) du ou de la professionnel</w:t>
      </w:r>
      <w:r w:rsidRPr="00F329DF">
        <w:rPr>
          <w:rFonts w:ascii="Century Gothic" w:hAnsi="Century Gothic" w:cs="Times"/>
          <w:spacing w:val="2"/>
          <w:sz w:val="18"/>
          <w:szCs w:val="18"/>
          <w:lang w:val="fr-CH" w:eastAsia="en-US"/>
        </w:rPr>
        <w:noBreakHyphen/>
        <w:t>le de la santé</w:t>
      </w:r>
    </w:p>
    <w:p w14:paraId="08FA9033"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Toute personne a le droit de s’adresser au ou à la professionnel</w:t>
      </w:r>
      <w:r w:rsidRPr="00F329DF">
        <w:rPr>
          <w:rFonts w:ascii="Century Gothic" w:hAnsi="Century Gothic" w:cs="Times"/>
          <w:spacing w:val="2"/>
          <w:sz w:val="18"/>
          <w:szCs w:val="18"/>
          <w:lang w:val="fr-CH" w:eastAsia="en-US"/>
        </w:rPr>
        <w:noBreakHyphen/>
        <w:t>le de la santé de son choix.</w:t>
      </w:r>
    </w:p>
    <w:p w14:paraId="0F7AB75E"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2 </w:t>
      </w:r>
      <w:r w:rsidRPr="00F329DF">
        <w:rPr>
          <w:rFonts w:ascii="Century Gothic" w:hAnsi="Century Gothic" w:cs="Times"/>
          <w:spacing w:val="2"/>
          <w:sz w:val="18"/>
          <w:szCs w:val="18"/>
          <w:lang w:val="fr-CH" w:eastAsia="en-US"/>
        </w:rPr>
        <w:t>Le patient ou la patiente peut restreindre son libre choix sur une base contractuelle.</w:t>
      </w:r>
    </w:p>
    <w:p w14:paraId="71D94585"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3 </w:t>
      </w:r>
      <w:r w:rsidRPr="00F329DF">
        <w:rPr>
          <w:rFonts w:ascii="Century Gothic" w:hAnsi="Century Gothic" w:cs="Times"/>
          <w:spacing w:val="2"/>
          <w:sz w:val="18"/>
          <w:szCs w:val="18"/>
          <w:lang w:val="fr-CH" w:eastAsia="en-US"/>
        </w:rPr>
        <w:t>Le libre choix du ou de la professionnel</w:t>
      </w:r>
      <w:r w:rsidRPr="00F329DF">
        <w:rPr>
          <w:rFonts w:ascii="Century Gothic" w:hAnsi="Century Gothic" w:cs="Times"/>
          <w:spacing w:val="2"/>
          <w:sz w:val="18"/>
          <w:szCs w:val="18"/>
          <w:lang w:val="fr-CH" w:eastAsia="en-US"/>
        </w:rPr>
        <w:noBreakHyphen/>
        <w:t>le de la santé peut être limité dans les institutions publiques ou subventionnées ainsi qu’en cas d’urgence et de nécessité</w:t>
      </w:r>
      <w:r w:rsidRPr="00F329DF">
        <w:rPr>
          <w:rFonts w:ascii="Century Gothic" w:hAnsi="Century Gothic" w:cs="Times"/>
          <w:i/>
          <w:spacing w:val="2"/>
          <w:sz w:val="18"/>
          <w:szCs w:val="18"/>
          <w:lang w:val="fr-CH" w:eastAsia="en-US"/>
        </w:rPr>
        <w:t>.</w:t>
      </w:r>
    </w:p>
    <w:p w14:paraId="374CFE3F"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46</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b) de l’institution de santé</w:t>
      </w:r>
    </w:p>
    <w:p w14:paraId="1FC28557"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Dans la mesure où son état de santé l’exige, toute personne a le droit d’être soignée dans une institution publique ou subventionnée de son choix, pour autant que les soins requis entrent dans la mission de cette institution</w:t>
      </w:r>
      <w:r w:rsidRPr="00F329DF">
        <w:rPr>
          <w:rFonts w:ascii="Century Gothic" w:hAnsi="Century Gothic" w:cs="Times"/>
          <w:i/>
          <w:spacing w:val="2"/>
          <w:sz w:val="18"/>
          <w:szCs w:val="18"/>
          <w:lang w:val="fr-CH" w:eastAsia="en-US"/>
        </w:rPr>
        <w:t xml:space="preserve"> </w:t>
      </w:r>
      <w:r w:rsidRPr="00F329DF">
        <w:rPr>
          <w:rFonts w:ascii="Century Gothic" w:hAnsi="Century Gothic" w:cs="Times"/>
          <w:spacing w:val="2"/>
          <w:sz w:val="18"/>
          <w:szCs w:val="18"/>
          <w:lang w:val="fr-CH" w:eastAsia="en-US"/>
        </w:rPr>
        <w:t>et que celle-ci dispose du personnel et des moyens adéquats.</w:t>
      </w:r>
    </w:p>
    <w:p w14:paraId="048214E7"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47</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Droit d’être informé</w:t>
      </w:r>
    </w:p>
    <w:p w14:paraId="0D68A189"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Afin de pouvoir consentir de manière libre et éclairée et faire un bon usage des soins, chaque patient ou patiente a le droit d’être informé</w:t>
      </w:r>
      <w:r w:rsidRPr="00F329DF">
        <w:rPr>
          <w:rFonts w:ascii="Century Gothic" w:hAnsi="Century Gothic" w:cs="Times"/>
          <w:spacing w:val="2"/>
          <w:sz w:val="18"/>
          <w:szCs w:val="18"/>
          <w:lang w:val="fr-CH" w:eastAsia="en-US"/>
        </w:rPr>
        <w:noBreakHyphen/>
        <w:t>e de manière claire et appropriée sur son état de santé, sur la nature, le but, les modalités, les risques et le coût prévisibles ainsi que sur la prise en charge par une assurance des différentes mesures diagnostiques, prophylactiques ou thérapeutiques envisageables. Il ou elle peut demander un résumé par écrit de ces informations</w:t>
      </w:r>
      <w:r w:rsidRPr="00F329DF">
        <w:rPr>
          <w:rFonts w:ascii="Century Gothic" w:hAnsi="Century Gothic" w:cs="Times"/>
          <w:i/>
          <w:spacing w:val="2"/>
          <w:sz w:val="18"/>
          <w:szCs w:val="18"/>
          <w:lang w:val="fr-CH" w:eastAsia="en-US"/>
        </w:rPr>
        <w:t>.</w:t>
      </w:r>
    </w:p>
    <w:p w14:paraId="0209C06B"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2 </w:t>
      </w:r>
      <w:r w:rsidRPr="00F329DF">
        <w:rPr>
          <w:rFonts w:ascii="Century Gothic" w:hAnsi="Century Gothic" w:cs="Times"/>
          <w:spacing w:val="2"/>
          <w:sz w:val="18"/>
          <w:szCs w:val="18"/>
          <w:lang w:val="fr-CH" w:eastAsia="en-US"/>
        </w:rPr>
        <w:t>De la même manière, chaque patient ou patiente doit recevoir, lors de son admission dans une institution de santé, une information par écrit sur ses droits et ses devoirs ainsi que sur les conditions de son séjour.</w:t>
      </w:r>
    </w:p>
    <w:p w14:paraId="4B276C76"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3 </w:t>
      </w:r>
      <w:r w:rsidRPr="00F329DF">
        <w:rPr>
          <w:rFonts w:ascii="Century Gothic" w:hAnsi="Century Gothic" w:cs="Times"/>
          <w:spacing w:val="2"/>
          <w:sz w:val="18"/>
          <w:szCs w:val="18"/>
          <w:lang w:val="fr-CH" w:eastAsia="en-US"/>
        </w:rPr>
        <w:t>Dans les limites de ses compétences, tout ou toute professionnel</w:t>
      </w:r>
      <w:r w:rsidRPr="00F329DF">
        <w:rPr>
          <w:rFonts w:ascii="Century Gothic" w:hAnsi="Century Gothic" w:cs="Times"/>
          <w:spacing w:val="2"/>
          <w:sz w:val="18"/>
          <w:szCs w:val="18"/>
          <w:lang w:val="fr-CH" w:eastAsia="en-US"/>
        </w:rPr>
        <w:noBreakHyphen/>
        <w:t>le de la santé s’assure que les patients et patientes qu’il ou elle soigne ont reçu les informations nécessaires afin de donner valablement leur consentement</w:t>
      </w:r>
      <w:r w:rsidRPr="00F329DF">
        <w:rPr>
          <w:rFonts w:ascii="Century Gothic" w:hAnsi="Century Gothic" w:cs="Times"/>
          <w:i/>
          <w:spacing w:val="2"/>
          <w:sz w:val="18"/>
          <w:szCs w:val="18"/>
          <w:lang w:val="fr-CH" w:eastAsia="en-US"/>
        </w:rPr>
        <w:t>.</w:t>
      </w:r>
    </w:p>
    <w:p w14:paraId="4278CF6C"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48</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Consentement libre et éclairé</w:t>
      </w:r>
      <w:r w:rsidRPr="00F329DF">
        <w:rPr>
          <w:rFonts w:ascii="Century Gothic" w:hAnsi="Century Gothic" w:cs="Times"/>
          <w:spacing w:val="2"/>
          <w:sz w:val="18"/>
          <w:szCs w:val="18"/>
          <w:lang w:val="fr-CH" w:eastAsia="en-US"/>
        </w:rPr>
        <w:br/>
        <w:t>a) Personne capable de discernement</w:t>
      </w:r>
    </w:p>
    <w:p w14:paraId="2FBA49F0"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 xml:space="preserve">Aucun soin ne peut être fourni sans le consentement libre et éclairé d’un patient ou d’une patiente capable de discernement, qu’il ou elle soit </w:t>
      </w:r>
      <w:proofErr w:type="gramStart"/>
      <w:r w:rsidRPr="00F329DF">
        <w:rPr>
          <w:rFonts w:ascii="Century Gothic" w:hAnsi="Century Gothic" w:cs="Times"/>
          <w:spacing w:val="2"/>
          <w:sz w:val="18"/>
          <w:szCs w:val="18"/>
          <w:lang w:val="fr-CH" w:eastAsia="en-US"/>
        </w:rPr>
        <w:t>majeur</w:t>
      </w:r>
      <w:proofErr w:type="gramEnd"/>
      <w:r w:rsidRPr="00F329DF">
        <w:rPr>
          <w:rFonts w:ascii="Century Gothic" w:hAnsi="Century Gothic" w:cs="Times"/>
          <w:spacing w:val="2"/>
          <w:sz w:val="18"/>
          <w:szCs w:val="18"/>
          <w:lang w:val="fr-CH" w:eastAsia="en-US"/>
        </w:rPr>
        <w:noBreakHyphen/>
        <w:t>e ou mineur</w:t>
      </w:r>
      <w:r w:rsidRPr="00F329DF">
        <w:rPr>
          <w:rFonts w:ascii="Century Gothic" w:hAnsi="Century Gothic" w:cs="Times"/>
          <w:spacing w:val="2"/>
          <w:sz w:val="18"/>
          <w:szCs w:val="18"/>
          <w:lang w:val="fr-CH" w:eastAsia="en-US"/>
        </w:rPr>
        <w:noBreakHyphen/>
        <w:t>e.</w:t>
      </w:r>
    </w:p>
    <w:p w14:paraId="18B33EA7"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2 </w:t>
      </w:r>
      <w:r w:rsidRPr="00F329DF">
        <w:rPr>
          <w:rFonts w:ascii="Century Gothic" w:hAnsi="Century Gothic" w:cs="Times"/>
          <w:spacing w:val="2"/>
          <w:sz w:val="18"/>
          <w:szCs w:val="18"/>
          <w:lang w:val="fr-CH" w:eastAsia="en-US"/>
        </w:rPr>
        <w:t>En cas de soins non invasifs, le consentement du patient ou de la patiente peut être tacite.</w:t>
      </w:r>
    </w:p>
    <w:p w14:paraId="2F774491"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3 </w:t>
      </w:r>
      <w:r w:rsidRPr="00F329DF">
        <w:rPr>
          <w:rFonts w:ascii="Century Gothic" w:hAnsi="Century Gothic" w:cs="Times"/>
          <w:spacing w:val="2"/>
          <w:sz w:val="18"/>
          <w:szCs w:val="18"/>
          <w:lang w:val="fr-CH" w:eastAsia="en-US"/>
        </w:rPr>
        <w:t>Un patient ou une patiente capable de discernement peut à tout moment refuser ou interrompre des soins ou quitter une institution. Le ou la professionnel</w:t>
      </w:r>
      <w:r w:rsidRPr="00F329DF">
        <w:rPr>
          <w:rFonts w:ascii="Century Gothic" w:hAnsi="Century Gothic" w:cs="Times"/>
          <w:spacing w:val="2"/>
          <w:sz w:val="18"/>
          <w:szCs w:val="18"/>
          <w:lang w:val="fr-CH" w:eastAsia="en-US"/>
        </w:rPr>
        <w:noBreakHyphen/>
        <w:t>le de la santé ou l’institution concernés ont alors le droit de lui demander de confirmer sa décision par écrit après l’avoir clairement informé</w:t>
      </w:r>
      <w:r w:rsidRPr="00F329DF">
        <w:rPr>
          <w:rFonts w:ascii="Century Gothic" w:hAnsi="Century Gothic" w:cs="Times"/>
          <w:spacing w:val="2"/>
          <w:sz w:val="18"/>
          <w:szCs w:val="18"/>
          <w:lang w:val="fr-CH" w:eastAsia="en-US"/>
        </w:rPr>
        <w:noBreakHyphen/>
        <w:t>e des risques ainsi encourus</w:t>
      </w:r>
      <w:r w:rsidRPr="00F329DF">
        <w:rPr>
          <w:rFonts w:ascii="Century Gothic" w:hAnsi="Century Gothic" w:cs="Times"/>
          <w:i/>
          <w:spacing w:val="2"/>
          <w:sz w:val="18"/>
          <w:szCs w:val="18"/>
          <w:lang w:val="fr-CH" w:eastAsia="en-US"/>
        </w:rPr>
        <w:t>.</w:t>
      </w:r>
      <w:r w:rsidRPr="00F329DF">
        <w:rPr>
          <w:rFonts w:ascii="Century Gothic" w:hAnsi="Century Gothic" w:cs="Times"/>
          <w:spacing w:val="2"/>
          <w:sz w:val="18"/>
          <w:szCs w:val="18"/>
          <w:lang w:val="fr-CH" w:eastAsia="en-US"/>
        </w:rPr>
        <w:t xml:space="preserve"> Sont réservés les cas de traitements forcés prévus à l’article 118.</w:t>
      </w:r>
    </w:p>
    <w:p w14:paraId="0D8E357D"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4 </w:t>
      </w:r>
      <w:r w:rsidRPr="00F329DF">
        <w:rPr>
          <w:rFonts w:ascii="Century Gothic" w:hAnsi="Century Gothic" w:cs="Times"/>
          <w:spacing w:val="2"/>
          <w:sz w:val="18"/>
          <w:szCs w:val="18"/>
          <w:lang w:val="fr-CH" w:eastAsia="en-US"/>
        </w:rPr>
        <w:t>Un échantillon de matériel biologique d’origine humaine ne peut être utilisé qu’aux fins approuvées par la personne concernée et dans le respect de ses droits de la personnalité. Il doit en principe être détruit après utilisation, sous réserve d’une décision contraire de la personne concernée et de la législation spéciale en la matière.</w:t>
      </w:r>
    </w:p>
    <w:p w14:paraId="23A6A27A"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49</w:t>
      </w:r>
      <w:r w:rsidRPr="00F329DF">
        <w:rPr>
          <w:rFonts w:ascii="Century Gothic" w:hAnsi="Century Gothic" w:cs="Times"/>
          <w:b/>
          <w:i/>
          <w:spacing w:val="2"/>
          <w:sz w:val="18"/>
          <w:szCs w:val="18"/>
          <w:lang w:val="fr-CH" w:eastAsia="en-US"/>
        </w:rPr>
        <w:tab/>
      </w:r>
      <w:r w:rsidRPr="00F329DF">
        <w:rPr>
          <w:rFonts w:ascii="Century Gothic" w:hAnsi="Century Gothic" w:cs="Times"/>
          <w:spacing w:val="2"/>
          <w:sz w:val="18"/>
          <w:szCs w:val="18"/>
          <w:lang w:val="fr-CH" w:eastAsia="en-US"/>
        </w:rPr>
        <w:t>b)</w:t>
      </w:r>
      <w:r w:rsidRPr="00F329DF">
        <w:rPr>
          <w:rFonts w:ascii="Century Gothic" w:hAnsi="Century Gothic" w:cs="Times"/>
          <w:b/>
          <w:i/>
          <w:spacing w:val="2"/>
          <w:sz w:val="18"/>
          <w:szCs w:val="18"/>
          <w:lang w:val="fr-CH" w:eastAsia="en-US"/>
        </w:rPr>
        <w:t xml:space="preserve"> </w:t>
      </w:r>
      <w:r w:rsidRPr="00F329DF">
        <w:rPr>
          <w:rFonts w:ascii="Century Gothic" w:hAnsi="Century Gothic" w:cs="Times"/>
          <w:spacing w:val="2"/>
          <w:sz w:val="18"/>
          <w:szCs w:val="18"/>
          <w:lang w:val="fr-CH" w:eastAsia="en-US"/>
        </w:rPr>
        <w:t>Directives anticipées</w:t>
      </w:r>
    </w:p>
    <w:p w14:paraId="4AB3E049"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Les dispositions fédérales relatives aux directives anticipées s’imposent à tous les professionnels de la santé au sens de la présente loi.</w:t>
      </w:r>
    </w:p>
    <w:p w14:paraId="71B032AC"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50 et 51</w:t>
      </w:r>
    </w:p>
    <w:p w14:paraId="0F94EEBE"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w:t>
      </w:r>
    </w:p>
    <w:p w14:paraId="5F97A50C"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52</w:t>
      </w:r>
      <w:r w:rsidRPr="00F329DF">
        <w:rPr>
          <w:rFonts w:ascii="Century Gothic" w:hAnsi="Century Gothic" w:cs="Times"/>
          <w:spacing w:val="2"/>
          <w:sz w:val="18"/>
          <w:szCs w:val="18"/>
          <w:lang w:val="fr-CH" w:eastAsia="en-US"/>
        </w:rPr>
        <w:tab/>
        <w:t>Soins en cas de placement à des fins d’assistance</w:t>
      </w:r>
    </w:p>
    <w:p w14:paraId="57A395C6"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1</w:t>
      </w:r>
      <w:r w:rsidRPr="00F329DF">
        <w:rPr>
          <w:rFonts w:ascii="Century Gothic" w:hAnsi="Century Gothic" w:cs="Times"/>
          <w:spacing w:val="2"/>
          <w:sz w:val="18"/>
          <w:szCs w:val="18"/>
          <w:lang w:val="fr-CH" w:eastAsia="en-US"/>
        </w:rPr>
        <w:t xml:space="preserve"> Les soins en cas de placement à des fins d’assistance sont régis par le droit fédéral.</w:t>
      </w:r>
    </w:p>
    <w:p w14:paraId="39B5B3A8"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2</w:t>
      </w:r>
      <w:r w:rsidRPr="00F329DF">
        <w:rPr>
          <w:rFonts w:ascii="Century Gothic" w:hAnsi="Century Gothic" w:cs="Times"/>
          <w:spacing w:val="2"/>
          <w:sz w:val="18"/>
          <w:szCs w:val="18"/>
          <w:lang w:val="fr-CH" w:eastAsia="en-US"/>
        </w:rPr>
        <w:t xml:space="preserve"> Les professionnels de la santé respectent la volonté du patient ou de la patiente capable de discernement qui fait l’objet d’un placement à des fins d’assistance.</w:t>
      </w:r>
    </w:p>
    <w:p w14:paraId="0ABA0EFF"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lastRenderedPageBreak/>
        <w:t>Art. 53</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Mesures de contrainte</w:t>
      </w:r>
      <w:r w:rsidRPr="00F329DF">
        <w:rPr>
          <w:rFonts w:ascii="Century Gothic" w:hAnsi="Century Gothic" w:cs="Times"/>
          <w:spacing w:val="2"/>
          <w:sz w:val="18"/>
          <w:szCs w:val="18"/>
          <w:lang w:val="fr-CH" w:eastAsia="en-US"/>
        </w:rPr>
        <w:br/>
        <w:t>a) En général</w:t>
      </w:r>
    </w:p>
    <w:p w14:paraId="1EDE13BF"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Par principe, toute mesure de contrainte à l’égard des patients et patientes est interdite.</w:t>
      </w:r>
    </w:p>
    <w:p w14:paraId="48A84853"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2 </w:t>
      </w:r>
      <w:r w:rsidRPr="00F329DF">
        <w:rPr>
          <w:rFonts w:ascii="Century Gothic" w:hAnsi="Century Gothic" w:cs="Times"/>
          <w:spacing w:val="2"/>
          <w:sz w:val="18"/>
          <w:szCs w:val="18"/>
          <w:lang w:val="fr-CH" w:eastAsia="en-US"/>
        </w:rPr>
        <w:t>A titre exceptionnel, et après en avoir discuté avec le patient ou la patiente ou ses proches, le ou la responsable d’une institution de santé peut, sur la proposition des professionnels de la santé rattachés à l’institution, imposer pour une durée limitée des mesures de contrainte strictement nécessaires à la prise en charge d’un patient ou d’une patiente :</w:t>
      </w:r>
    </w:p>
    <w:p w14:paraId="7AEB6BFE" w14:textId="77777777" w:rsidR="00F329DF" w:rsidRPr="00F329DF" w:rsidRDefault="00F329DF" w:rsidP="00F329DF">
      <w:pPr>
        <w:tabs>
          <w:tab w:val="left" w:pos="624"/>
        </w:tabs>
        <w:spacing w:after="80" w:line="220" w:lineRule="exact"/>
        <w:ind w:left="312" w:hanging="312"/>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a)</w:t>
      </w:r>
      <w:r w:rsidRPr="00F329DF">
        <w:rPr>
          <w:rFonts w:ascii="Century Gothic" w:hAnsi="Century Gothic" w:cs="Times"/>
          <w:spacing w:val="2"/>
          <w:sz w:val="18"/>
          <w:szCs w:val="18"/>
          <w:lang w:val="fr-CH" w:eastAsia="en-US"/>
        </w:rPr>
        <w:tab/>
        <w:t>si d’autres mesures moins restrictives de la liberté personnelle ont échoué ou n’existent pas et</w:t>
      </w:r>
    </w:p>
    <w:p w14:paraId="349AF94B" w14:textId="77777777" w:rsidR="00F329DF" w:rsidRPr="00F329DF" w:rsidRDefault="00F329DF" w:rsidP="00F329DF">
      <w:pPr>
        <w:tabs>
          <w:tab w:val="left" w:pos="624"/>
        </w:tabs>
        <w:spacing w:after="80" w:line="220" w:lineRule="exact"/>
        <w:ind w:left="312" w:hanging="312"/>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b)</w:t>
      </w:r>
      <w:r w:rsidRPr="00F329DF">
        <w:rPr>
          <w:rFonts w:ascii="Century Gothic" w:hAnsi="Century Gothic" w:cs="Times"/>
          <w:spacing w:val="2"/>
          <w:sz w:val="18"/>
          <w:szCs w:val="18"/>
          <w:lang w:val="fr-CH" w:eastAsia="en-US"/>
        </w:rPr>
        <w:tab/>
        <w:t>si le comportement du patient ou de la patiente :</w:t>
      </w:r>
    </w:p>
    <w:p w14:paraId="385A7C33" w14:textId="77777777" w:rsidR="00F329DF" w:rsidRPr="00F329DF" w:rsidRDefault="00F329DF" w:rsidP="00F329DF">
      <w:pPr>
        <w:tabs>
          <w:tab w:val="left" w:pos="936"/>
        </w:tabs>
        <w:spacing w:after="80" w:line="220" w:lineRule="exact"/>
        <w:ind w:left="624" w:hanging="312"/>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1.</w:t>
      </w:r>
      <w:r w:rsidRPr="00F329DF">
        <w:rPr>
          <w:rFonts w:ascii="Century Gothic" w:hAnsi="Century Gothic" w:cs="Times"/>
          <w:spacing w:val="2"/>
          <w:sz w:val="18"/>
          <w:szCs w:val="18"/>
          <w:lang w:val="fr-CH" w:eastAsia="en-US"/>
        </w:rPr>
        <w:tab/>
        <w:t xml:space="preserve">présente un danger grave pour sa sécurité ou sa santé ou pour celles des autres personnes dans l’institution </w:t>
      </w:r>
      <w:proofErr w:type="gramStart"/>
      <w:r w:rsidRPr="00F329DF">
        <w:rPr>
          <w:rFonts w:ascii="Century Gothic" w:hAnsi="Century Gothic" w:cs="Times"/>
          <w:spacing w:val="2"/>
          <w:sz w:val="18"/>
          <w:szCs w:val="18"/>
          <w:lang w:val="fr-CH" w:eastAsia="en-US"/>
        </w:rPr>
        <w:t>ou</w:t>
      </w:r>
      <w:proofErr w:type="gramEnd"/>
    </w:p>
    <w:p w14:paraId="025B9516" w14:textId="77777777" w:rsidR="00F329DF" w:rsidRPr="00F329DF" w:rsidRDefault="00F329DF" w:rsidP="00F329DF">
      <w:pPr>
        <w:tabs>
          <w:tab w:val="left" w:pos="936"/>
        </w:tabs>
        <w:spacing w:after="80" w:line="220" w:lineRule="exact"/>
        <w:ind w:left="624" w:hanging="312"/>
        <w:rPr>
          <w:rFonts w:ascii="Century Gothic" w:hAnsi="Century Gothic" w:cs="Times"/>
          <w:spacing w:val="2"/>
          <w:sz w:val="18"/>
          <w:szCs w:val="18"/>
          <w:lang w:val="fr-CH" w:eastAsia="en-US"/>
        </w:rPr>
      </w:pPr>
      <w:r w:rsidRPr="00F329DF">
        <w:rPr>
          <w:rFonts w:ascii="Century Gothic" w:hAnsi="Century Gothic" w:cs="Times"/>
          <w:spacing w:val="2"/>
          <w:sz w:val="18"/>
          <w:szCs w:val="18"/>
          <w:lang w:val="fr-CH" w:eastAsia="en-US"/>
        </w:rPr>
        <w:t>2.</w:t>
      </w:r>
      <w:r w:rsidRPr="00F329DF">
        <w:rPr>
          <w:rFonts w:ascii="Century Gothic" w:hAnsi="Century Gothic" w:cs="Times"/>
          <w:spacing w:val="2"/>
          <w:sz w:val="18"/>
          <w:szCs w:val="18"/>
          <w:lang w:val="fr-CH" w:eastAsia="en-US"/>
        </w:rPr>
        <w:tab/>
        <w:t>perturbe gravement l’organisation et la dispensation des soins.</w:t>
      </w:r>
    </w:p>
    <w:p w14:paraId="0E731754"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3</w:t>
      </w:r>
      <w:r w:rsidRPr="00F329DF">
        <w:rPr>
          <w:rFonts w:ascii="Century Gothic" w:hAnsi="Century Gothic" w:cs="Times"/>
          <w:spacing w:val="2"/>
          <w:sz w:val="18"/>
          <w:szCs w:val="18"/>
          <w:lang w:val="fr-CH" w:eastAsia="en-US"/>
        </w:rPr>
        <w:t xml:space="preserve"> </w:t>
      </w:r>
      <w:r w:rsidRPr="00F329DF">
        <w:rPr>
          <w:rFonts w:ascii="Century Gothic" w:hAnsi="Century Gothic" w:cs="Times"/>
          <w:sz w:val="18"/>
          <w:szCs w:val="18"/>
          <w:lang w:val="fr-CH" w:eastAsia="en-US"/>
        </w:rPr>
        <w:t>Les dispositions du code civil suisse sur la protection de l’adulte et de l’enfant et de la loi sur l’exécution des peines et des mesures sont réservées.</w:t>
      </w:r>
    </w:p>
    <w:p w14:paraId="7052BD0B"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54</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b) Modalités et protection des patients et patientes</w:t>
      </w:r>
    </w:p>
    <w:p w14:paraId="312B4370"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La surveillance du patient ou de la patiente est renforcée pendant toute la durée de la mesure de contrainte, et sa situation fait l’objet d’une réévaluation plusieurs fois par jour. Un protocole comprenant au moins le but, la durée et le type de chaque mesure utilisée ainsi que le nom de la personne responsable et le résultat des réévaluations successives est inséré dans le dossier du patient ou de la patiente.</w:t>
      </w:r>
    </w:p>
    <w:p w14:paraId="63C6DDA7" w14:textId="77777777" w:rsidR="00F329DF" w:rsidRPr="00F329DF" w:rsidRDefault="00F329DF" w:rsidP="00F329DF">
      <w:pPr>
        <w:spacing w:after="80" w:line="220" w:lineRule="exact"/>
        <w:rPr>
          <w:rFonts w:ascii="Century Gothic" w:hAnsi="Century Gothic" w:cs="Times"/>
          <w:i/>
          <w:spacing w:val="2"/>
          <w:sz w:val="18"/>
          <w:szCs w:val="18"/>
          <w:lang w:val="fr-CH" w:eastAsia="en-US"/>
        </w:rPr>
      </w:pPr>
      <w:r w:rsidRPr="00F329DF">
        <w:rPr>
          <w:rFonts w:ascii="Century Gothic" w:hAnsi="Century Gothic" w:cs="Times"/>
          <w:spacing w:val="2"/>
          <w:position w:val="6"/>
          <w:sz w:val="18"/>
          <w:szCs w:val="18"/>
          <w:lang w:val="fr-CH" w:eastAsia="en-US"/>
        </w:rPr>
        <w:t>2</w:t>
      </w:r>
      <w:r w:rsidRPr="00F329DF">
        <w:rPr>
          <w:rFonts w:ascii="Century Gothic" w:hAnsi="Century Gothic" w:cs="Times"/>
          <w:spacing w:val="2"/>
          <w:sz w:val="18"/>
          <w:szCs w:val="18"/>
          <w:lang w:val="fr-CH" w:eastAsia="en-US"/>
        </w:rPr>
        <w:t xml:space="preserve"> La direction de l’institution a l’obligation de tenir un registre qui répertorie de manière chronologique toutes les mesures de contrainte imposées</w:t>
      </w:r>
      <w:r w:rsidRPr="00F329DF">
        <w:rPr>
          <w:rFonts w:ascii="Century Gothic" w:hAnsi="Century Gothic" w:cs="Times"/>
          <w:i/>
          <w:spacing w:val="2"/>
          <w:sz w:val="18"/>
          <w:szCs w:val="18"/>
          <w:lang w:val="fr-CH" w:eastAsia="en-US"/>
        </w:rPr>
        <w:t>.</w:t>
      </w:r>
    </w:p>
    <w:p w14:paraId="5F3231D3"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3</w:t>
      </w:r>
      <w:r w:rsidRPr="00F329DF">
        <w:rPr>
          <w:rFonts w:ascii="Century Gothic" w:hAnsi="Century Gothic" w:cs="Times"/>
          <w:spacing w:val="2"/>
          <w:sz w:val="18"/>
          <w:szCs w:val="18"/>
          <w:lang w:val="fr-CH" w:eastAsia="en-US"/>
        </w:rPr>
        <w:t xml:space="preserve"> Les personnes ou les autorités exerçant la surveillance de l’institution sont également habilitées à prendre connaissance des protocoles et à consulter le registre.</w:t>
      </w:r>
    </w:p>
    <w:p w14:paraId="23AE438C"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54a</w:t>
      </w:r>
      <w:r w:rsidRPr="00F329DF">
        <w:rPr>
          <w:rFonts w:ascii="Century Gothic" w:hAnsi="Century Gothic" w:cs="Times"/>
          <w:b/>
          <w:i/>
          <w:spacing w:val="2"/>
          <w:sz w:val="18"/>
          <w:szCs w:val="18"/>
          <w:lang w:val="fr-CH" w:eastAsia="en-US"/>
        </w:rPr>
        <w:tab/>
      </w:r>
      <w:r w:rsidRPr="00F329DF">
        <w:rPr>
          <w:rFonts w:ascii="Century Gothic" w:hAnsi="Century Gothic" w:cs="Times"/>
          <w:spacing w:val="2"/>
          <w:sz w:val="18"/>
          <w:szCs w:val="18"/>
          <w:lang w:val="fr-CH" w:eastAsia="en-US"/>
        </w:rPr>
        <w:t>c) Intervention de l’autorité de protection</w:t>
      </w:r>
      <w:r w:rsidRPr="00F329DF">
        <w:rPr>
          <w:rFonts w:ascii="Century Gothic" w:hAnsi="Century Gothic" w:cs="Times"/>
          <w:spacing w:val="2"/>
          <w:sz w:val="18"/>
          <w:szCs w:val="18"/>
          <w:lang w:val="fr-CH" w:eastAsia="en-US"/>
        </w:rPr>
        <w:br/>
        <w:t>de l’adulte</w:t>
      </w:r>
    </w:p>
    <w:p w14:paraId="6F6207CE"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1</w:t>
      </w:r>
      <w:r w:rsidRPr="00F329DF">
        <w:rPr>
          <w:rFonts w:ascii="Century Gothic" w:hAnsi="Century Gothic" w:cs="Times"/>
          <w:spacing w:val="2"/>
          <w:sz w:val="18"/>
          <w:szCs w:val="18"/>
          <w:lang w:val="fr-CH" w:eastAsia="en-US"/>
        </w:rPr>
        <w:t xml:space="preserve"> L’article 385 CC est applicable par analogie aux demandes de contrôle d’une mesure de contrainte au sens de l’article 53.</w:t>
      </w:r>
    </w:p>
    <w:p w14:paraId="1ED261A6" w14:textId="77777777" w:rsidR="00F329DF" w:rsidRP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2</w:t>
      </w:r>
      <w:r w:rsidRPr="00F329DF">
        <w:rPr>
          <w:rFonts w:ascii="Century Gothic" w:hAnsi="Century Gothic" w:cs="Times"/>
          <w:spacing w:val="2"/>
          <w:sz w:val="18"/>
          <w:szCs w:val="18"/>
          <w:lang w:val="fr-CH" w:eastAsia="en-US"/>
        </w:rPr>
        <w:t xml:space="preserve"> L’autorité de protection de l’adulte informe la Commission de surveillance de l’issue de la demande et des constatations effectuées.</w:t>
      </w:r>
    </w:p>
    <w:p w14:paraId="07F8E1DE" w14:textId="77777777" w:rsidR="00F329DF" w:rsidRPr="00F329DF" w:rsidRDefault="00F329DF" w:rsidP="00F329DF">
      <w:pPr>
        <w:keepNext/>
        <w:spacing w:before="160" w:after="80" w:line="220" w:lineRule="exact"/>
        <w:ind w:left="964" w:hanging="964"/>
        <w:jc w:val="left"/>
        <w:rPr>
          <w:rFonts w:ascii="Century Gothic" w:hAnsi="Century Gothic" w:cs="Times"/>
          <w:spacing w:val="2"/>
          <w:sz w:val="18"/>
          <w:szCs w:val="18"/>
          <w:lang w:val="fr-CH" w:eastAsia="en-US"/>
        </w:rPr>
      </w:pPr>
      <w:r w:rsidRPr="00F329DF">
        <w:rPr>
          <w:rFonts w:ascii="Century Gothic" w:hAnsi="Century Gothic" w:cs="Times"/>
          <w:b/>
          <w:spacing w:val="2"/>
          <w:sz w:val="18"/>
          <w:szCs w:val="18"/>
          <w:lang w:val="fr-CH" w:eastAsia="en-US"/>
        </w:rPr>
        <w:t>Art. 55</w:t>
      </w:r>
      <w:r w:rsidRPr="00F329DF">
        <w:rPr>
          <w:rFonts w:ascii="Century Gothic" w:hAnsi="Century Gothic" w:cs="Times"/>
          <w:b/>
          <w:spacing w:val="2"/>
          <w:sz w:val="18"/>
          <w:szCs w:val="18"/>
          <w:lang w:val="fr-CH" w:eastAsia="en-US"/>
        </w:rPr>
        <w:tab/>
      </w:r>
      <w:r w:rsidRPr="00F329DF">
        <w:rPr>
          <w:rFonts w:ascii="Century Gothic" w:hAnsi="Century Gothic" w:cs="Times"/>
          <w:spacing w:val="2"/>
          <w:sz w:val="18"/>
          <w:szCs w:val="18"/>
          <w:lang w:val="fr-CH" w:eastAsia="en-US"/>
        </w:rPr>
        <w:t>Liens avec l’extérieur</w:t>
      </w:r>
    </w:p>
    <w:p w14:paraId="71FDBCD7" w14:textId="77777777" w:rsidR="00F329DF" w:rsidRDefault="00F329DF" w:rsidP="00F329DF">
      <w:pPr>
        <w:spacing w:after="80" w:line="220" w:lineRule="exact"/>
        <w:rPr>
          <w:rFonts w:ascii="Century Gothic" w:hAnsi="Century Gothic" w:cs="Times"/>
          <w:spacing w:val="2"/>
          <w:sz w:val="18"/>
          <w:szCs w:val="18"/>
          <w:lang w:val="fr-CH" w:eastAsia="en-US"/>
        </w:rPr>
      </w:pPr>
      <w:r w:rsidRPr="00F329DF">
        <w:rPr>
          <w:rFonts w:ascii="Century Gothic" w:hAnsi="Century Gothic" w:cs="Times"/>
          <w:spacing w:val="2"/>
          <w:position w:val="6"/>
          <w:sz w:val="18"/>
          <w:szCs w:val="18"/>
          <w:lang w:val="fr-CH" w:eastAsia="en-US"/>
        </w:rPr>
        <w:t xml:space="preserve">1 </w:t>
      </w:r>
      <w:r w:rsidRPr="00F329DF">
        <w:rPr>
          <w:rFonts w:ascii="Century Gothic" w:hAnsi="Century Gothic" w:cs="Times"/>
          <w:spacing w:val="2"/>
          <w:sz w:val="18"/>
          <w:szCs w:val="18"/>
          <w:lang w:val="fr-CH" w:eastAsia="en-US"/>
        </w:rPr>
        <w:t>Le patient ou la patiente doit pouvoir maintenir le contact avec son entourage. Des restrictions ne sont autorisées que dans l’intérêt des autres patients et patientes et compte tenu des exigences des soins et du fonctionnement de l’institution.</w:t>
      </w:r>
    </w:p>
    <w:p w14:paraId="2E4270FA" w14:textId="77777777" w:rsidR="00F329DF" w:rsidRDefault="00F329DF" w:rsidP="00F329DF">
      <w:pPr>
        <w:spacing w:after="80" w:line="220" w:lineRule="exact"/>
        <w:rPr>
          <w:rFonts w:ascii="Century Gothic" w:hAnsi="Century Gothic" w:cs="Times"/>
          <w:spacing w:val="2"/>
          <w:sz w:val="18"/>
          <w:szCs w:val="18"/>
          <w:lang w:val="fr-CH" w:eastAsia="en-US"/>
        </w:rPr>
      </w:pPr>
    </w:p>
    <w:p w14:paraId="45F4FDD0" w14:textId="77777777" w:rsidR="00F329DF" w:rsidRDefault="00F329DF" w:rsidP="00F329DF">
      <w:pPr>
        <w:spacing w:after="80" w:line="220" w:lineRule="exact"/>
        <w:rPr>
          <w:rFonts w:ascii="Century Gothic" w:hAnsi="Century Gothic" w:cs="Times"/>
          <w:spacing w:val="2"/>
          <w:sz w:val="18"/>
          <w:szCs w:val="18"/>
          <w:lang w:val="fr-CH" w:eastAsia="en-US"/>
        </w:rPr>
      </w:pPr>
    </w:p>
    <w:p w14:paraId="62B9E9FB" w14:textId="77777777" w:rsidR="00F329DF" w:rsidRDefault="00F329DF" w:rsidP="00F329DF">
      <w:pPr>
        <w:spacing w:after="80" w:line="220" w:lineRule="exact"/>
        <w:rPr>
          <w:rFonts w:ascii="Century Gothic" w:hAnsi="Century Gothic" w:cs="Times"/>
          <w:spacing w:val="2"/>
          <w:sz w:val="18"/>
          <w:szCs w:val="18"/>
          <w:lang w:val="fr-CH" w:eastAsia="en-US"/>
        </w:rPr>
      </w:pPr>
    </w:p>
    <w:p w14:paraId="11521EB9" w14:textId="77777777" w:rsidR="00F329DF" w:rsidRDefault="00F329DF" w:rsidP="00F329DF">
      <w:pPr>
        <w:spacing w:after="80" w:line="220" w:lineRule="exact"/>
        <w:rPr>
          <w:rFonts w:ascii="Century Gothic" w:hAnsi="Century Gothic" w:cs="Times"/>
          <w:spacing w:val="2"/>
          <w:sz w:val="18"/>
          <w:szCs w:val="18"/>
          <w:lang w:val="fr-CH" w:eastAsia="en-US"/>
        </w:rPr>
      </w:pPr>
    </w:p>
    <w:p w14:paraId="16715F33" w14:textId="77777777" w:rsidR="00F329DF" w:rsidRDefault="00F329DF" w:rsidP="00F329DF">
      <w:pPr>
        <w:spacing w:after="80" w:line="220" w:lineRule="exact"/>
        <w:rPr>
          <w:rFonts w:ascii="Century Gothic" w:hAnsi="Century Gothic" w:cs="Times"/>
          <w:spacing w:val="2"/>
          <w:sz w:val="18"/>
          <w:szCs w:val="18"/>
          <w:lang w:val="fr-CH" w:eastAsia="en-US"/>
        </w:rPr>
      </w:pPr>
    </w:p>
    <w:p w14:paraId="165DDFA7" w14:textId="77777777" w:rsidR="00F329DF" w:rsidRDefault="00F329DF" w:rsidP="00F329DF">
      <w:pPr>
        <w:spacing w:after="80" w:line="220" w:lineRule="exact"/>
        <w:rPr>
          <w:rFonts w:ascii="Century Gothic" w:hAnsi="Century Gothic" w:cs="Times"/>
          <w:spacing w:val="2"/>
          <w:sz w:val="18"/>
          <w:szCs w:val="18"/>
          <w:lang w:val="fr-CH" w:eastAsia="en-US"/>
        </w:rPr>
      </w:pPr>
    </w:p>
    <w:p w14:paraId="2A59BF05" w14:textId="77777777" w:rsidR="00F329DF" w:rsidRDefault="00F329DF" w:rsidP="00F329DF">
      <w:pPr>
        <w:spacing w:after="80" w:line="220" w:lineRule="exact"/>
        <w:rPr>
          <w:rFonts w:ascii="Century Gothic" w:hAnsi="Century Gothic" w:cs="Times"/>
          <w:spacing w:val="2"/>
          <w:sz w:val="18"/>
          <w:szCs w:val="18"/>
          <w:lang w:val="fr-CH" w:eastAsia="en-US"/>
        </w:rPr>
      </w:pPr>
    </w:p>
    <w:p w14:paraId="5001E2E1" w14:textId="77777777" w:rsidR="00F329DF" w:rsidRDefault="00F329DF" w:rsidP="00F329DF">
      <w:pPr>
        <w:spacing w:after="80" w:line="220" w:lineRule="exact"/>
        <w:rPr>
          <w:rFonts w:ascii="Century Gothic" w:hAnsi="Century Gothic" w:cs="Times"/>
          <w:spacing w:val="2"/>
          <w:sz w:val="18"/>
          <w:szCs w:val="18"/>
          <w:lang w:val="fr-CH" w:eastAsia="en-US"/>
        </w:rPr>
      </w:pPr>
    </w:p>
    <w:p w14:paraId="7369B730" w14:textId="77777777" w:rsidR="00F329DF" w:rsidRDefault="00F329DF" w:rsidP="00F329DF">
      <w:pPr>
        <w:spacing w:after="80" w:line="220" w:lineRule="exact"/>
        <w:rPr>
          <w:rFonts w:ascii="Century Gothic" w:hAnsi="Century Gothic" w:cs="Times"/>
          <w:spacing w:val="2"/>
          <w:sz w:val="18"/>
          <w:szCs w:val="18"/>
          <w:lang w:val="fr-CH" w:eastAsia="en-US"/>
        </w:rPr>
      </w:pPr>
    </w:p>
    <w:p w14:paraId="39A5AA65" w14:textId="77777777" w:rsidR="00F329DF" w:rsidRDefault="00F329DF" w:rsidP="00F329DF">
      <w:pPr>
        <w:spacing w:after="80" w:line="220" w:lineRule="exact"/>
        <w:rPr>
          <w:rFonts w:ascii="Century Gothic" w:hAnsi="Century Gothic" w:cs="Times"/>
          <w:spacing w:val="2"/>
          <w:sz w:val="18"/>
          <w:szCs w:val="18"/>
          <w:lang w:val="fr-CH" w:eastAsia="en-US"/>
        </w:rPr>
      </w:pPr>
    </w:p>
    <w:p w14:paraId="2386A535" w14:textId="77777777" w:rsidR="00F329DF" w:rsidRDefault="00F329DF" w:rsidP="00F329DF">
      <w:pPr>
        <w:spacing w:after="80" w:line="220" w:lineRule="exact"/>
        <w:rPr>
          <w:rFonts w:ascii="Century Gothic" w:hAnsi="Century Gothic" w:cs="Times"/>
          <w:spacing w:val="2"/>
          <w:sz w:val="18"/>
          <w:szCs w:val="18"/>
          <w:lang w:val="fr-CH" w:eastAsia="en-US"/>
        </w:rPr>
      </w:pPr>
    </w:p>
    <w:p w14:paraId="7F7CA4C9" w14:textId="77777777" w:rsidR="00F329DF" w:rsidRDefault="00F329DF" w:rsidP="00F329DF">
      <w:pPr>
        <w:spacing w:after="80" w:line="220" w:lineRule="exact"/>
        <w:rPr>
          <w:rFonts w:ascii="Century Gothic" w:hAnsi="Century Gothic" w:cs="Times"/>
          <w:spacing w:val="2"/>
          <w:sz w:val="18"/>
          <w:szCs w:val="18"/>
          <w:lang w:val="fr-CH" w:eastAsia="en-US"/>
        </w:rPr>
      </w:pPr>
    </w:p>
    <w:p w14:paraId="6BCABE9C" w14:textId="77777777" w:rsidR="00F329DF" w:rsidRDefault="00F329DF" w:rsidP="00F329DF">
      <w:pPr>
        <w:spacing w:after="80" w:line="220" w:lineRule="exact"/>
        <w:rPr>
          <w:rFonts w:ascii="Century Gothic" w:hAnsi="Century Gothic" w:cs="Times"/>
          <w:spacing w:val="2"/>
          <w:sz w:val="18"/>
          <w:szCs w:val="18"/>
          <w:lang w:val="fr-CH" w:eastAsia="en-US"/>
        </w:rPr>
      </w:pPr>
    </w:p>
    <w:p w14:paraId="5BFF4FCB" w14:textId="77777777" w:rsidR="00F329DF" w:rsidRDefault="00F329DF" w:rsidP="00F329DF">
      <w:pPr>
        <w:spacing w:after="80" w:line="220" w:lineRule="exact"/>
        <w:rPr>
          <w:rFonts w:ascii="Century Gothic" w:hAnsi="Century Gothic" w:cs="Times"/>
          <w:spacing w:val="2"/>
          <w:sz w:val="18"/>
          <w:szCs w:val="18"/>
          <w:lang w:val="fr-CH" w:eastAsia="en-US"/>
        </w:rPr>
      </w:pPr>
    </w:p>
    <w:p w14:paraId="6CA518F4" w14:textId="77777777" w:rsidR="00F329DF" w:rsidRDefault="00F329DF" w:rsidP="00F329DF">
      <w:pPr>
        <w:spacing w:after="80" w:line="220" w:lineRule="exact"/>
        <w:rPr>
          <w:rFonts w:ascii="Century Gothic" w:hAnsi="Century Gothic" w:cs="Times"/>
          <w:spacing w:val="2"/>
          <w:sz w:val="18"/>
          <w:szCs w:val="18"/>
          <w:lang w:val="fr-CH" w:eastAsia="en-US"/>
        </w:rPr>
      </w:pPr>
    </w:p>
    <w:p w14:paraId="14BB2C4C" w14:textId="77777777" w:rsidR="00F329DF" w:rsidRDefault="00F329DF" w:rsidP="00F329DF">
      <w:pPr>
        <w:spacing w:after="80" w:line="220" w:lineRule="exact"/>
        <w:rPr>
          <w:rFonts w:ascii="Century Gothic" w:hAnsi="Century Gothic" w:cs="Times"/>
          <w:spacing w:val="2"/>
          <w:sz w:val="18"/>
          <w:szCs w:val="18"/>
          <w:lang w:val="fr-CH" w:eastAsia="en-US"/>
        </w:rPr>
      </w:pPr>
    </w:p>
    <w:p w14:paraId="6B9F2990" w14:textId="77777777" w:rsidR="00F329DF" w:rsidRPr="00F329DF" w:rsidRDefault="00F329DF" w:rsidP="00F329DF">
      <w:pPr>
        <w:spacing w:after="80" w:line="220" w:lineRule="exact"/>
        <w:rPr>
          <w:rFonts w:ascii="Century Gothic" w:hAnsi="Century Gothic" w:cs="Times"/>
          <w:spacing w:val="2"/>
          <w:sz w:val="18"/>
          <w:szCs w:val="18"/>
          <w:lang w:val="fr-CH" w:eastAsia="en-US"/>
        </w:rPr>
      </w:pPr>
    </w:p>
    <w:p w14:paraId="540A5DDE" w14:textId="77777777" w:rsidR="008E66DF" w:rsidRPr="00F329DF" w:rsidRDefault="008E66DF" w:rsidP="0014606D">
      <w:pPr>
        <w:tabs>
          <w:tab w:val="left" w:pos="360"/>
        </w:tabs>
        <w:overflowPunct/>
        <w:autoSpaceDE/>
        <w:autoSpaceDN/>
        <w:adjustRightInd/>
        <w:textAlignment w:val="auto"/>
        <w:rPr>
          <w:rFonts w:ascii="Century Gothic" w:hAnsi="Century Gothic"/>
          <w:sz w:val="19"/>
          <w:szCs w:val="19"/>
          <w:lang w:val="fr-CH"/>
        </w:rPr>
      </w:pPr>
    </w:p>
    <w:p w14:paraId="2CBFDE7F" w14:textId="77777777" w:rsidR="008E66DF" w:rsidRPr="00490A78" w:rsidRDefault="008E66DF" w:rsidP="008E66DF">
      <w:pPr>
        <w:rPr>
          <w:rFonts w:ascii="Century Gothic" w:hAnsi="Century Gothic"/>
          <w:sz w:val="20"/>
          <w:szCs w:val="20"/>
        </w:rPr>
      </w:pPr>
      <w:r w:rsidRPr="008E66DF">
        <w:rPr>
          <w:rFonts w:ascii="Century Gothic" w:hAnsi="Century Gothic"/>
          <w:b/>
          <w:sz w:val="20"/>
          <w:szCs w:val="20"/>
        </w:rPr>
        <w:lastRenderedPageBreak/>
        <w:t>ANNEXE 7 :</w:t>
      </w:r>
      <w:r w:rsidRPr="009C15A8">
        <w:t xml:space="preserve"> </w:t>
      </w:r>
      <w:r w:rsidR="00490A78" w:rsidRPr="00490A78">
        <w:rPr>
          <w:rFonts w:ascii="Century Gothic" w:hAnsi="Century Gothic"/>
          <w:bCs/>
          <w:sz w:val="20"/>
          <w:szCs w:val="20"/>
        </w:rPr>
        <w:t>représentant thérapeutique</w:t>
      </w:r>
      <w:r w:rsidR="00490A78" w:rsidRPr="00490A78">
        <w:rPr>
          <w:rFonts w:ascii="Century Gothic" w:hAnsi="Century Gothic"/>
          <w:sz w:val="20"/>
          <w:szCs w:val="20"/>
        </w:rPr>
        <w:t xml:space="preserve">/ </w:t>
      </w:r>
      <w:r w:rsidR="00490A78" w:rsidRPr="00490A78">
        <w:rPr>
          <w:rFonts w:ascii="Century Gothic" w:hAnsi="Century Gothic"/>
          <w:bCs/>
          <w:sz w:val="20"/>
          <w:szCs w:val="20"/>
        </w:rPr>
        <w:t>représentant dans le domaine médical au sens de l’article 378 CC</w:t>
      </w:r>
      <w:r w:rsidR="00490A78" w:rsidRPr="00490A78">
        <w:rPr>
          <w:rFonts w:ascii="Century Gothic" w:hAnsi="Century Gothic"/>
          <w:b/>
          <w:bCs/>
          <w:sz w:val="20"/>
          <w:szCs w:val="20"/>
        </w:rPr>
        <w:t> </w:t>
      </w:r>
    </w:p>
    <w:p w14:paraId="57C7879A" w14:textId="77777777" w:rsidR="008E66DF" w:rsidRPr="007B1EE9" w:rsidRDefault="008E66DF" w:rsidP="008E66DF">
      <w:pPr>
        <w:rPr>
          <w:rFonts w:ascii="Century Gothic" w:hAnsi="Century Gothic"/>
        </w:rPr>
      </w:pPr>
    </w:p>
    <w:p w14:paraId="1CA9F424" w14:textId="77777777" w:rsidR="008E66DF" w:rsidRPr="007B1EE9" w:rsidRDefault="008E66DF" w:rsidP="008E66DF">
      <w:pPr>
        <w:pBdr>
          <w:top w:val="single" w:sz="4" w:space="1" w:color="auto"/>
          <w:left w:val="single" w:sz="4" w:space="0" w:color="auto"/>
          <w:bottom w:val="single" w:sz="4" w:space="1" w:color="auto"/>
          <w:right w:val="single" w:sz="4" w:space="4" w:color="auto"/>
        </w:pBdr>
        <w:rPr>
          <w:rFonts w:ascii="Century Gothic" w:hAnsi="Century Gothic"/>
          <w:b/>
        </w:rPr>
      </w:pPr>
    </w:p>
    <w:p w14:paraId="3F07D0B6" w14:textId="77777777" w:rsidR="00490A78" w:rsidRPr="00490A78" w:rsidRDefault="00490A78" w:rsidP="008E66DF">
      <w:pPr>
        <w:pBdr>
          <w:top w:val="single" w:sz="4" w:space="1" w:color="auto"/>
          <w:left w:val="single" w:sz="4" w:space="0" w:color="auto"/>
          <w:bottom w:val="single" w:sz="4" w:space="1" w:color="auto"/>
          <w:right w:val="single" w:sz="4" w:space="4" w:color="auto"/>
        </w:pBdr>
        <w:jc w:val="center"/>
        <w:rPr>
          <w:rFonts w:ascii="Century Gothic" w:hAnsi="Century Gothic"/>
          <w:b/>
          <w:sz w:val="32"/>
          <w:szCs w:val="32"/>
        </w:rPr>
      </w:pPr>
      <w:r w:rsidRPr="00490A78">
        <w:rPr>
          <w:rFonts w:ascii="Century Gothic" w:hAnsi="Century Gothic"/>
          <w:b/>
          <w:sz w:val="32"/>
          <w:szCs w:val="32"/>
        </w:rPr>
        <w:t>Nomination du représentant thérapeutique / représentant dans le domaine médical au sens de l’article 378 CC</w:t>
      </w:r>
    </w:p>
    <w:p w14:paraId="29DEA279" w14:textId="77777777" w:rsidR="008E66DF" w:rsidRPr="007B1EE9" w:rsidRDefault="008E66DF" w:rsidP="008E66DF">
      <w:pPr>
        <w:pBdr>
          <w:top w:val="single" w:sz="4" w:space="1" w:color="auto"/>
          <w:left w:val="single" w:sz="4" w:space="0" w:color="auto"/>
          <w:bottom w:val="single" w:sz="4" w:space="1" w:color="auto"/>
          <w:right w:val="single" w:sz="4" w:space="4" w:color="auto"/>
        </w:pBdr>
        <w:rPr>
          <w:rFonts w:ascii="Century Gothic" w:hAnsi="Century Gothic"/>
          <w:b/>
        </w:rPr>
      </w:pPr>
    </w:p>
    <w:p w14:paraId="5D0BB2F4" w14:textId="77777777" w:rsidR="008E66DF" w:rsidRPr="007B1EE9" w:rsidRDefault="008E66DF" w:rsidP="008E66DF">
      <w:pPr>
        <w:rPr>
          <w:rFonts w:ascii="Century Gothic" w:hAnsi="Century Gothic"/>
        </w:rPr>
      </w:pPr>
    </w:p>
    <w:p w14:paraId="24DD20EB" w14:textId="77777777" w:rsidR="008E66DF" w:rsidRDefault="008E66DF" w:rsidP="008E66DF">
      <w:pPr>
        <w:spacing w:line="480" w:lineRule="auto"/>
        <w:rPr>
          <w:rFonts w:ascii="Century Gothic" w:hAnsi="Century Gothic"/>
          <w:sz w:val="18"/>
          <w:szCs w:val="18"/>
        </w:rPr>
      </w:pPr>
      <w:r w:rsidRPr="008E66DF">
        <w:rPr>
          <w:rFonts w:ascii="Century Gothic" w:hAnsi="Century Gothic"/>
          <w:sz w:val="18"/>
          <w:szCs w:val="18"/>
        </w:rPr>
        <w:t>Je soussigné(e) (NOM et PRENOM du résident)</w:t>
      </w:r>
    </w:p>
    <w:p w14:paraId="5244AEE3" w14:textId="7F50778F" w:rsidR="00862CFA" w:rsidRDefault="00862CFA" w:rsidP="008E66DF">
      <w:pPr>
        <w:spacing w:line="480" w:lineRule="auto"/>
        <w:rPr>
          <w:rFonts w:ascii="Century Gothic" w:hAnsi="Century Gothic"/>
          <w:sz w:val="18"/>
          <w:szCs w:val="18"/>
        </w:rPr>
      </w:pPr>
      <w:r>
        <w:rPr>
          <w:rFonts w:ascii="Century Gothic" w:hAnsi="Century Gothic"/>
          <w:sz w:val="18"/>
          <w:szCs w:val="18"/>
        </w:rPr>
        <w:fldChar w:fldCharType="begin"/>
      </w:r>
      <w:r>
        <w:rPr>
          <w:rFonts w:ascii="Century Gothic" w:hAnsi="Century Gothic"/>
          <w:sz w:val="18"/>
          <w:szCs w:val="18"/>
        </w:rPr>
        <w:instrText xml:space="preserve"> REF Texte30 \h </w:instrText>
      </w:r>
      <w:r>
        <w:rPr>
          <w:rFonts w:ascii="Century Gothic" w:hAnsi="Century Gothic"/>
          <w:sz w:val="18"/>
          <w:szCs w:val="18"/>
        </w:rPr>
      </w:r>
      <w:r>
        <w:rPr>
          <w:rFonts w:ascii="Century Gothic" w:hAnsi="Century Gothic"/>
          <w:sz w:val="18"/>
          <w:szCs w:val="18"/>
        </w:rPr>
        <w:fldChar w:fldCharType="separate"/>
      </w:r>
      <w:r w:rsidR="007C5DA4">
        <w:rPr>
          <w:rFonts w:ascii="Century Gothic" w:hAnsi="Century Gothic"/>
          <w:b/>
          <w:caps/>
          <w:noProof/>
          <w:sz w:val="18"/>
          <w:szCs w:val="18"/>
        </w:rPr>
        <w:t xml:space="preserve">     </w:t>
      </w:r>
      <w:r>
        <w:rPr>
          <w:rFonts w:ascii="Century Gothic" w:hAnsi="Century Gothic"/>
          <w:sz w:val="18"/>
          <w:szCs w:val="18"/>
        </w:rPr>
        <w:fldChar w:fldCharType="end"/>
      </w:r>
      <w:r>
        <w:rPr>
          <w:rFonts w:ascii="Century Gothic" w:hAnsi="Century Gothic"/>
          <w:sz w:val="18"/>
          <w:szCs w:val="18"/>
        </w:rPr>
        <w:t xml:space="preserve"> </w:t>
      </w:r>
      <w:r>
        <w:rPr>
          <w:rFonts w:ascii="Century Gothic" w:hAnsi="Century Gothic"/>
          <w:sz w:val="18"/>
          <w:szCs w:val="18"/>
        </w:rPr>
        <w:fldChar w:fldCharType="begin"/>
      </w:r>
      <w:r>
        <w:rPr>
          <w:rFonts w:ascii="Century Gothic" w:hAnsi="Century Gothic"/>
          <w:sz w:val="18"/>
          <w:szCs w:val="18"/>
        </w:rPr>
        <w:instrText xml:space="preserve"> REF Texte31 \h </w:instrText>
      </w:r>
      <w:r>
        <w:rPr>
          <w:rFonts w:ascii="Century Gothic" w:hAnsi="Century Gothic"/>
          <w:sz w:val="18"/>
          <w:szCs w:val="18"/>
        </w:rPr>
      </w:r>
      <w:r>
        <w:rPr>
          <w:rFonts w:ascii="Century Gothic" w:hAnsi="Century Gothic"/>
          <w:sz w:val="18"/>
          <w:szCs w:val="18"/>
        </w:rPr>
        <w:fldChar w:fldCharType="separate"/>
      </w:r>
      <w:r w:rsidR="007C5DA4">
        <w:rPr>
          <w:rFonts w:ascii="Century Gothic" w:hAnsi="Century Gothic"/>
          <w:b/>
          <w:noProof/>
          <w:sz w:val="18"/>
          <w:szCs w:val="18"/>
        </w:rPr>
        <w:t xml:space="preserve">     </w:t>
      </w:r>
      <w:r>
        <w:rPr>
          <w:rFonts w:ascii="Century Gothic" w:hAnsi="Century Gothic"/>
          <w:sz w:val="18"/>
          <w:szCs w:val="18"/>
        </w:rPr>
        <w:fldChar w:fldCharType="end"/>
      </w:r>
    </w:p>
    <w:p w14:paraId="2FF61A4D" w14:textId="007EE37C" w:rsidR="008E66DF" w:rsidRPr="008E66DF" w:rsidRDefault="008E66DF" w:rsidP="008E66DF">
      <w:pPr>
        <w:spacing w:line="480" w:lineRule="auto"/>
        <w:rPr>
          <w:rFonts w:ascii="Century Gothic" w:hAnsi="Century Gothic"/>
          <w:sz w:val="18"/>
          <w:szCs w:val="18"/>
        </w:rPr>
      </w:pPr>
      <w:r w:rsidRPr="008E66DF">
        <w:rPr>
          <w:rFonts w:ascii="Century Gothic" w:hAnsi="Century Gothic"/>
          <w:sz w:val="18"/>
          <w:szCs w:val="18"/>
        </w:rPr>
        <w:t xml:space="preserve">Né(e) le </w:t>
      </w:r>
      <w:r w:rsidR="00862CFA">
        <w:rPr>
          <w:rFonts w:ascii="Century Gothic" w:hAnsi="Century Gothic"/>
          <w:sz w:val="18"/>
          <w:szCs w:val="18"/>
        </w:rPr>
        <w:fldChar w:fldCharType="begin"/>
      </w:r>
      <w:r w:rsidR="00862CFA">
        <w:rPr>
          <w:rFonts w:ascii="Century Gothic" w:hAnsi="Century Gothic"/>
          <w:sz w:val="18"/>
          <w:szCs w:val="18"/>
        </w:rPr>
        <w:instrText xml:space="preserve"> REF Texte47 \h </w:instrText>
      </w:r>
      <w:r w:rsidR="00862CFA">
        <w:rPr>
          <w:rFonts w:ascii="Century Gothic" w:hAnsi="Century Gothic"/>
          <w:sz w:val="18"/>
          <w:szCs w:val="18"/>
        </w:rPr>
      </w:r>
      <w:r w:rsidR="00862CFA">
        <w:rPr>
          <w:rFonts w:ascii="Century Gothic" w:hAnsi="Century Gothic"/>
          <w:sz w:val="18"/>
          <w:szCs w:val="18"/>
        </w:rPr>
        <w:fldChar w:fldCharType="separate"/>
      </w:r>
      <w:r w:rsidR="007C5DA4">
        <w:rPr>
          <w:rFonts w:ascii="Century Gothic" w:hAnsi="Century Gothic"/>
          <w:noProof/>
          <w:sz w:val="18"/>
          <w:szCs w:val="18"/>
        </w:rPr>
        <w:t xml:space="preserve">     </w:t>
      </w:r>
      <w:r w:rsidR="00862CFA">
        <w:rPr>
          <w:rFonts w:ascii="Century Gothic" w:hAnsi="Century Gothic"/>
          <w:sz w:val="18"/>
          <w:szCs w:val="18"/>
        </w:rPr>
        <w:fldChar w:fldCharType="end"/>
      </w:r>
    </w:p>
    <w:p w14:paraId="0F5BBBAA" w14:textId="77777777" w:rsidR="008E66DF" w:rsidRPr="008E66DF" w:rsidRDefault="008E66DF" w:rsidP="008E66DF">
      <w:pPr>
        <w:spacing w:line="480" w:lineRule="auto"/>
        <w:rPr>
          <w:rFonts w:ascii="Century Gothic" w:hAnsi="Century Gothic"/>
          <w:sz w:val="18"/>
          <w:szCs w:val="18"/>
        </w:rPr>
      </w:pPr>
      <w:r w:rsidRPr="008E66DF">
        <w:rPr>
          <w:rFonts w:ascii="Century Gothic" w:hAnsi="Century Gothic"/>
          <w:sz w:val="18"/>
          <w:szCs w:val="18"/>
        </w:rPr>
        <w:t xml:space="preserve">Hébergé(e) au </w:t>
      </w:r>
      <w:r w:rsidRPr="008E66DF">
        <w:rPr>
          <w:rFonts w:ascii="Century Gothic" w:hAnsi="Century Gothic"/>
          <w:b/>
          <w:sz w:val="18"/>
          <w:szCs w:val="18"/>
        </w:rPr>
        <w:t>Home de l’Intyamon, 1666 Villars-sous-Mont</w:t>
      </w:r>
    </w:p>
    <w:p w14:paraId="4D3B2B5E" w14:textId="77777777" w:rsidR="008E66DF" w:rsidRPr="008E66DF" w:rsidRDefault="008E66DF" w:rsidP="008E66DF">
      <w:pPr>
        <w:spacing w:line="480" w:lineRule="auto"/>
        <w:jc w:val="center"/>
        <w:rPr>
          <w:rFonts w:ascii="Century Gothic" w:hAnsi="Century Gothic"/>
          <w:sz w:val="18"/>
          <w:szCs w:val="18"/>
        </w:rPr>
      </w:pPr>
      <w:r w:rsidRPr="008E66DF">
        <w:rPr>
          <w:rFonts w:ascii="Century Gothic" w:hAnsi="Century Gothic"/>
          <w:b/>
          <w:sz w:val="18"/>
          <w:szCs w:val="18"/>
        </w:rPr>
        <w:t>désigne</w:t>
      </w:r>
      <w:r w:rsidRPr="008E66DF">
        <w:rPr>
          <w:rFonts w:ascii="Century Gothic" w:hAnsi="Century Gothic"/>
          <w:sz w:val="18"/>
          <w:szCs w:val="18"/>
        </w:rPr>
        <w:t xml:space="preserve"> par la présente</w:t>
      </w:r>
    </w:p>
    <w:p w14:paraId="71FBA158" w14:textId="77777777" w:rsidR="008E66DF" w:rsidRDefault="008E66DF" w:rsidP="008E66DF">
      <w:pPr>
        <w:spacing w:line="480" w:lineRule="auto"/>
        <w:rPr>
          <w:rFonts w:ascii="Century Gothic" w:hAnsi="Century Gothic"/>
          <w:sz w:val="18"/>
          <w:szCs w:val="18"/>
        </w:rPr>
      </w:pPr>
      <w:r w:rsidRPr="008E66DF">
        <w:rPr>
          <w:rFonts w:ascii="Century Gothic" w:hAnsi="Century Gothic"/>
          <w:sz w:val="18"/>
          <w:szCs w:val="18"/>
        </w:rPr>
        <w:t>Madame/Monsieur</w:t>
      </w:r>
      <w:r w:rsidRPr="008E66DF">
        <w:rPr>
          <w:rFonts w:ascii="Century Gothic" w:hAnsi="Century Gothic"/>
          <w:sz w:val="18"/>
          <w:szCs w:val="18"/>
        </w:rPr>
        <w:tab/>
      </w:r>
    </w:p>
    <w:p w14:paraId="5D6991E5" w14:textId="4B91C879" w:rsidR="00862CFA" w:rsidRPr="008E66DF" w:rsidRDefault="005758DF" w:rsidP="008E66DF">
      <w:pPr>
        <w:spacing w:line="480" w:lineRule="auto"/>
        <w:rPr>
          <w:rFonts w:ascii="Century Gothic" w:hAnsi="Century Gothic"/>
          <w:sz w:val="18"/>
          <w:szCs w:val="18"/>
        </w:rPr>
      </w:pPr>
      <w:r>
        <w:rPr>
          <w:rFonts w:ascii="Century Gothic" w:hAnsi="Century Gothic"/>
          <w:sz w:val="18"/>
          <w:szCs w:val="18"/>
        </w:rPr>
        <w:fldChar w:fldCharType="begin"/>
      </w:r>
      <w:r>
        <w:rPr>
          <w:rFonts w:ascii="Century Gothic" w:hAnsi="Century Gothic"/>
          <w:sz w:val="18"/>
          <w:szCs w:val="18"/>
        </w:rPr>
        <w:instrText xml:space="preserve"> REF  Texte48 \h </w:instrText>
      </w:r>
      <w:r>
        <w:rPr>
          <w:rFonts w:ascii="Century Gothic" w:hAnsi="Century Gothic"/>
          <w:sz w:val="18"/>
          <w:szCs w:val="18"/>
        </w:rPr>
      </w:r>
      <w:r>
        <w:rPr>
          <w:rFonts w:ascii="Century Gothic" w:hAnsi="Century Gothic"/>
          <w:sz w:val="18"/>
          <w:szCs w:val="18"/>
        </w:rPr>
        <w:fldChar w:fldCharType="separate"/>
      </w:r>
      <w:r w:rsidR="007C5DA4">
        <w:rPr>
          <w:rFonts w:ascii="Century Gothic" w:hAnsi="Century Gothic"/>
          <w:b/>
          <w:noProof/>
          <w:sz w:val="18"/>
          <w:szCs w:val="18"/>
        </w:rPr>
        <w:t xml:space="preserve">     </w:t>
      </w:r>
      <w:r>
        <w:rPr>
          <w:rFonts w:ascii="Century Gothic" w:hAnsi="Century Gothic"/>
          <w:sz w:val="18"/>
          <w:szCs w:val="18"/>
        </w:rPr>
        <w:fldChar w:fldCharType="end"/>
      </w:r>
      <w:r w:rsidR="00862CFA">
        <w:rPr>
          <w:rFonts w:ascii="Century Gothic" w:hAnsi="Century Gothic"/>
          <w:sz w:val="18"/>
          <w:szCs w:val="18"/>
        </w:rPr>
        <w:t xml:space="preserve"> </w:t>
      </w:r>
      <w:r>
        <w:rPr>
          <w:rFonts w:ascii="Century Gothic" w:hAnsi="Century Gothic"/>
          <w:sz w:val="18"/>
          <w:szCs w:val="18"/>
        </w:rPr>
        <w:fldChar w:fldCharType="begin"/>
      </w:r>
      <w:r>
        <w:rPr>
          <w:rFonts w:ascii="Century Gothic" w:hAnsi="Century Gothic"/>
          <w:sz w:val="18"/>
          <w:szCs w:val="18"/>
        </w:rPr>
        <w:instrText xml:space="preserve"> REF  Texte49 \h </w:instrText>
      </w:r>
      <w:r>
        <w:rPr>
          <w:rFonts w:ascii="Century Gothic" w:hAnsi="Century Gothic"/>
          <w:sz w:val="18"/>
          <w:szCs w:val="18"/>
        </w:rPr>
      </w:r>
      <w:r>
        <w:rPr>
          <w:rFonts w:ascii="Century Gothic" w:hAnsi="Century Gothic"/>
          <w:sz w:val="18"/>
          <w:szCs w:val="18"/>
        </w:rPr>
        <w:fldChar w:fldCharType="separate"/>
      </w:r>
      <w:r w:rsidR="007C5DA4">
        <w:rPr>
          <w:rFonts w:ascii="Century Gothic" w:hAnsi="Century Gothic"/>
          <w:b/>
          <w:sz w:val="18"/>
          <w:szCs w:val="18"/>
        </w:rPr>
        <w:t xml:space="preserve">     </w:t>
      </w:r>
      <w:r>
        <w:rPr>
          <w:rFonts w:ascii="Century Gothic" w:hAnsi="Century Gothic"/>
          <w:sz w:val="18"/>
          <w:szCs w:val="18"/>
        </w:rPr>
        <w:fldChar w:fldCharType="end"/>
      </w:r>
    </w:p>
    <w:p w14:paraId="360EF1CF" w14:textId="3647B9BE" w:rsidR="00862CFA" w:rsidRDefault="008E66DF" w:rsidP="008E66DF">
      <w:pPr>
        <w:spacing w:line="480" w:lineRule="auto"/>
        <w:rPr>
          <w:rFonts w:ascii="Century Gothic" w:hAnsi="Century Gothic"/>
          <w:sz w:val="18"/>
          <w:szCs w:val="18"/>
        </w:rPr>
      </w:pPr>
      <w:r w:rsidRPr="008E66DF">
        <w:rPr>
          <w:rFonts w:ascii="Century Gothic" w:hAnsi="Century Gothic"/>
          <w:sz w:val="18"/>
          <w:szCs w:val="18"/>
        </w:rPr>
        <w:t>Adresse</w:t>
      </w:r>
      <w:r w:rsidRPr="008E66DF">
        <w:rPr>
          <w:rFonts w:ascii="Century Gothic" w:hAnsi="Century Gothic"/>
          <w:sz w:val="18"/>
          <w:szCs w:val="18"/>
        </w:rPr>
        <w:tab/>
        <w:t>:</w:t>
      </w:r>
      <w:r w:rsidR="00862CFA">
        <w:rPr>
          <w:rFonts w:ascii="Century Gothic" w:hAnsi="Century Gothic"/>
          <w:sz w:val="18"/>
          <w:szCs w:val="18"/>
        </w:rPr>
        <w:t xml:space="preserve"> </w:t>
      </w:r>
      <w:r w:rsidR="00862CFA">
        <w:rPr>
          <w:rFonts w:ascii="Century Gothic" w:hAnsi="Century Gothic"/>
          <w:sz w:val="18"/>
          <w:szCs w:val="18"/>
        </w:rPr>
        <w:fldChar w:fldCharType="begin"/>
      </w:r>
      <w:r w:rsidR="00862CFA">
        <w:rPr>
          <w:rFonts w:ascii="Century Gothic" w:hAnsi="Century Gothic"/>
          <w:sz w:val="18"/>
          <w:szCs w:val="18"/>
        </w:rPr>
        <w:instrText xml:space="preserve"> REF Texte50 \h </w:instrText>
      </w:r>
      <w:r w:rsidR="00862CFA">
        <w:rPr>
          <w:rFonts w:ascii="Century Gothic" w:hAnsi="Century Gothic"/>
          <w:sz w:val="18"/>
          <w:szCs w:val="18"/>
        </w:rPr>
      </w:r>
      <w:r w:rsidR="00862CFA">
        <w:rPr>
          <w:rFonts w:ascii="Century Gothic" w:hAnsi="Century Gothic"/>
          <w:sz w:val="18"/>
          <w:szCs w:val="18"/>
        </w:rPr>
        <w:fldChar w:fldCharType="separate"/>
      </w:r>
      <w:r w:rsidR="007C5DA4">
        <w:rPr>
          <w:rFonts w:ascii="Century Gothic" w:hAnsi="Century Gothic"/>
          <w:noProof/>
          <w:sz w:val="18"/>
          <w:szCs w:val="18"/>
        </w:rPr>
        <w:t xml:space="preserve">     </w:t>
      </w:r>
      <w:r w:rsidR="00862CFA">
        <w:rPr>
          <w:rFonts w:ascii="Century Gothic" w:hAnsi="Century Gothic"/>
          <w:sz w:val="18"/>
          <w:szCs w:val="18"/>
        </w:rPr>
        <w:fldChar w:fldCharType="end"/>
      </w:r>
      <w:r w:rsidR="00232C05">
        <w:rPr>
          <w:rFonts w:ascii="Century Gothic" w:hAnsi="Century Gothic"/>
          <w:sz w:val="18"/>
          <w:szCs w:val="18"/>
        </w:rPr>
        <w:t xml:space="preserve">, </w:t>
      </w:r>
      <w:r w:rsidR="00862CFA">
        <w:rPr>
          <w:rFonts w:ascii="Century Gothic" w:hAnsi="Century Gothic"/>
          <w:sz w:val="18"/>
          <w:szCs w:val="18"/>
        </w:rPr>
        <w:fldChar w:fldCharType="begin"/>
      </w:r>
      <w:r w:rsidR="00862CFA">
        <w:rPr>
          <w:rFonts w:ascii="Century Gothic" w:hAnsi="Century Gothic"/>
          <w:sz w:val="18"/>
          <w:szCs w:val="18"/>
        </w:rPr>
        <w:instrText xml:space="preserve"> REF Texte51 \h </w:instrText>
      </w:r>
      <w:r w:rsidR="00862CFA">
        <w:rPr>
          <w:rFonts w:ascii="Century Gothic" w:hAnsi="Century Gothic"/>
          <w:sz w:val="18"/>
          <w:szCs w:val="18"/>
        </w:rPr>
      </w:r>
      <w:r w:rsidR="00862CFA">
        <w:rPr>
          <w:rFonts w:ascii="Century Gothic" w:hAnsi="Century Gothic"/>
          <w:sz w:val="18"/>
          <w:szCs w:val="18"/>
        </w:rPr>
        <w:fldChar w:fldCharType="separate"/>
      </w:r>
      <w:r w:rsidR="007C5DA4">
        <w:rPr>
          <w:rFonts w:ascii="Century Gothic" w:hAnsi="Century Gothic"/>
          <w:noProof/>
          <w:sz w:val="18"/>
          <w:szCs w:val="18"/>
        </w:rPr>
        <w:t xml:space="preserve">     </w:t>
      </w:r>
      <w:r w:rsidR="00862CFA">
        <w:rPr>
          <w:rFonts w:ascii="Century Gothic" w:hAnsi="Century Gothic"/>
          <w:sz w:val="18"/>
          <w:szCs w:val="18"/>
        </w:rPr>
        <w:fldChar w:fldCharType="end"/>
      </w:r>
    </w:p>
    <w:p w14:paraId="765F5016" w14:textId="2203988A" w:rsidR="00862CFA" w:rsidRDefault="008E66DF" w:rsidP="008E66DF">
      <w:pPr>
        <w:spacing w:line="480" w:lineRule="auto"/>
        <w:rPr>
          <w:rFonts w:ascii="Century Gothic" w:hAnsi="Century Gothic"/>
          <w:sz w:val="18"/>
          <w:szCs w:val="18"/>
        </w:rPr>
      </w:pPr>
      <w:r w:rsidRPr="008E66DF">
        <w:rPr>
          <w:rFonts w:ascii="Century Gothic" w:hAnsi="Century Gothic"/>
          <w:sz w:val="18"/>
          <w:szCs w:val="18"/>
        </w:rPr>
        <w:t>Téléphone</w:t>
      </w:r>
      <w:r w:rsidRPr="008E66DF">
        <w:rPr>
          <w:rFonts w:ascii="Century Gothic" w:hAnsi="Century Gothic"/>
          <w:sz w:val="18"/>
          <w:szCs w:val="18"/>
        </w:rPr>
        <w:tab/>
        <w:t>:</w:t>
      </w:r>
      <w:bookmarkStart w:id="23" w:name="Texte3"/>
      <w:r w:rsidRPr="008E66DF">
        <w:rPr>
          <w:rFonts w:ascii="Century Gothic" w:hAnsi="Century Gothic"/>
          <w:sz w:val="18"/>
          <w:szCs w:val="18"/>
        </w:rPr>
        <w:t xml:space="preserve"> </w:t>
      </w:r>
      <w:bookmarkEnd w:id="23"/>
      <w:r w:rsidR="00862CFA">
        <w:rPr>
          <w:rFonts w:ascii="Century Gothic" w:hAnsi="Century Gothic"/>
          <w:sz w:val="18"/>
          <w:szCs w:val="18"/>
        </w:rPr>
        <w:fldChar w:fldCharType="begin"/>
      </w:r>
      <w:r w:rsidR="00862CFA">
        <w:rPr>
          <w:rFonts w:ascii="Century Gothic" w:hAnsi="Century Gothic"/>
          <w:sz w:val="18"/>
          <w:szCs w:val="18"/>
        </w:rPr>
        <w:instrText xml:space="preserve"> REF Texte52 \h </w:instrText>
      </w:r>
      <w:r w:rsidR="00862CFA">
        <w:rPr>
          <w:rFonts w:ascii="Century Gothic" w:hAnsi="Century Gothic"/>
          <w:sz w:val="18"/>
          <w:szCs w:val="18"/>
        </w:rPr>
      </w:r>
      <w:r w:rsidR="00862CFA">
        <w:rPr>
          <w:rFonts w:ascii="Century Gothic" w:hAnsi="Century Gothic"/>
          <w:sz w:val="18"/>
          <w:szCs w:val="18"/>
        </w:rPr>
        <w:fldChar w:fldCharType="separate"/>
      </w:r>
      <w:r w:rsidR="007C5DA4">
        <w:rPr>
          <w:rFonts w:ascii="Century Gothic" w:hAnsi="Century Gothic"/>
          <w:noProof/>
          <w:sz w:val="18"/>
          <w:szCs w:val="18"/>
        </w:rPr>
        <w:t xml:space="preserve">     </w:t>
      </w:r>
      <w:r w:rsidR="00862CFA">
        <w:rPr>
          <w:rFonts w:ascii="Century Gothic" w:hAnsi="Century Gothic"/>
          <w:sz w:val="18"/>
          <w:szCs w:val="18"/>
        </w:rPr>
        <w:fldChar w:fldCharType="end"/>
      </w:r>
    </w:p>
    <w:p w14:paraId="41905D8B" w14:textId="77777777" w:rsidR="008E66DF" w:rsidRPr="008E66DF" w:rsidRDefault="008E66DF" w:rsidP="008E66DF">
      <w:pPr>
        <w:spacing w:line="480" w:lineRule="auto"/>
        <w:rPr>
          <w:rFonts w:ascii="Century Gothic" w:hAnsi="Century Gothic"/>
          <w:sz w:val="18"/>
          <w:szCs w:val="18"/>
        </w:rPr>
      </w:pPr>
      <w:r w:rsidRPr="008E66DF">
        <w:rPr>
          <w:rFonts w:ascii="Century Gothic" w:hAnsi="Century Gothic"/>
          <w:sz w:val="18"/>
          <w:szCs w:val="18"/>
        </w:rPr>
        <w:t xml:space="preserve">Lien de parenté (éventuel) : </w:t>
      </w:r>
      <w:r w:rsidRPr="008E66DF">
        <w:rPr>
          <w:rFonts w:ascii="Century Gothic" w:hAnsi="Century Gothic"/>
          <w:sz w:val="18"/>
          <w:szCs w:val="18"/>
        </w:rPr>
        <w:tab/>
      </w:r>
      <w:r w:rsidR="001A5702">
        <w:rPr>
          <w:rFonts w:ascii="Century Gothic" w:hAnsi="Century Gothic"/>
          <w:sz w:val="18"/>
          <w:szCs w:val="18"/>
        </w:rPr>
        <w:fldChar w:fldCharType="begin">
          <w:ffData>
            <w:name w:val=""/>
            <w:enabled/>
            <w:calcOnExit w:val="0"/>
            <w:ddList>
              <w:listEntry w:val=" "/>
              <w:listEntry w:val="fille"/>
              <w:listEntry w:val="fils"/>
              <w:listEntry w:val="beau-fils"/>
              <w:listEntry w:val="belle-fille"/>
              <w:listEntry w:val="beau-frère"/>
              <w:listEntry w:val="neveu"/>
              <w:listEntry w:val="nièce"/>
              <w:listEntry w:val="époux"/>
              <w:listEntry w:val="épouse"/>
              <w:listEntry w:val="soeur"/>
              <w:listEntry w:val="frère"/>
              <w:listEntry w:val="compagne"/>
            </w:ddList>
          </w:ffData>
        </w:fldChar>
      </w:r>
      <w:r w:rsidR="001A5702">
        <w:rPr>
          <w:rFonts w:ascii="Century Gothic" w:hAnsi="Century Gothic"/>
          <w:sz w:val="18"/>
          <w:szCs w:val="18"/>
        </w:rPr>
        <w:instrText xml:space="preserve"> FORMDROPDOWN </w:instrText>
      </w:r>
      <w:r w:rsidR="00560588">
        <w:rPr>
          <w:rFonts w:ascii="Century Gothic" w:hAnsi="Century Gothic"/>
          <w:sz w:val="18"/>
          <w:szCs w:val="18"/>
        </w:rPr>
      </w:r>
      <w:r w:rsidR="00560588">
        <w:rPr>
          <w:rFonts w:ascii="Century Gothic" w:hAnsi="Century Gothic"/>
          <w:sz w:val="18"/>
          <w:szCs w:val="18"/>
        </w:rPr>
        <w:fldChar w:fldCharType="separate"/>
      </w:r>
      <w:r w:rsidR="001A5702">
        <w:rPr>
          <w:rFonts w:ascii="Century Gothic" w:hAnsi="Century Gothic"/>
          <w:sz w:val="18"/>
          <w:szCs w:val="18"/>
        </w:rPr>
        <w:fldChar w:fldCharType="end"/>
      </w:r>
    </w:p>
    <w:p w14:paraId="5A617995" w14:textId="77777777" w:rsidR="008E66DF" w:rsidRPr="008E66DF" w:rsidRDefault="008E66DF" w:rsidP="008E66DF">
      <w:pPr>
        <w:rPr>
          <w:rFonts w:ascii="Century Gothic" w:hAnsi="Century Gothic"/>
          <w:sz w:val="18"/>
          <w:szCs w:val="18"/>
        </w:rPr>
      </w:pPr>
    </w:p>
    <w:p w14:paraId="68822C08" w14:textId="77777777" w:rsidR="008E66DF" w:rsidRPr="008E66DF" w:rsidRDefault="008E66DF" w:rsidP="008E66DF">
      <w:pPr>
        <w:rPr>
          <w:rFonts w:ascii="Century Gothic" w:hAnsi="Century Gothic"/>
          <w:sz w:val="18"/>
          <w:szCs w:val="18"/>
        </w:rPr>
      </w:pPr>
    </w:p>
    <w:p w14:paraId="64E0261D" w14:textId="77777777" w:rsidR="008E66DF" w:rsidRPr="008E66DF" w:rsidRDefault="008E66DF" w:rsidP="008E66DF">
      <w:pPr>
        <w:rPr>
          <w:rFonts w:ascii="Century Gothic" w:hAnsi="Century Gothic"/>
          <w:sz w:val="18"/>
          <w:szCs w:val="18"/>
        </w:rPr>
      </w:pPr>
    </w:p>
    <w:p w14:paraId="0623265E" w14:textId="77777777" w:rsidR="008E66DF" w:rsidRPr="008E66DF" w:rsidRDefault="00490A78" w:rsidP="008E66DF">
      <w:pPr>
        <w:jc w:val="center"/>
        <w:rPr>
          <w:rFonts w:ascii="Century Gothic" w:hAnsi="Century Gothic"/>
          <w:b/>
          <w:caps/>
          <w:sz w:val="18"/>
          <w:szCs w:val="18"/>
        </w:rPr>
      </w:pPr>
      <w:r>
        <w:rPr>
          <w:rFonts w:ascii="Century Gothic" w:hAnsi="Century Gothic"/>
          <w:b/>
          <w:caps/>
          <w:sz w:val="18"/>
          <w:szCs w:val="18"/>
        </w:rPr>
        <w:t>en qualité de représentant thérapeutique / representant dans le domaine médical au sens de l’article 378 CC</w:t>
      </w:r>
      <w:r w:rsidR="008E66DF" w:rsidRPr="008E66DF">
        <w:rPr>
          <w:rFonts w:ascii="Century Gothic" w:hAnsi="Century Gothic"/>
          <w:b/>
          <w:caps/>
          <w:sz w:val="18"/>
          <w:szCs w:val="18"/>
        </w:rPr>
        <w:t> :</w:t>
      </w:r>
    </w:p>
    <w:p w14:paraId="0D8392FB" w14:textId="77777777" w:rsidR="008E66DF" w:rsidRPr="008E66DF" w:rsidRDefault="008E66DF" w:rsidP="008E66DF">
      <w:pPr>
        <w:rPr>
          <w:rFonts w:ascii="Century Gothic" w:hAnsi="Century Gothic"/>
          <w:sz w:val="18"/>
          <w:szCs w:val="18"/>
        </w:rPr>
      </w:pPr>
    </w:p>
    <w:p w14:paraId="0BAA6ED2" w14:textId="77777777" w:rsidR="008E66DF" w:rsidRPr="008E66DF" w:rsidRDefault="008E66DF" w:rsidP="008E66DF">
      <w:pPr>
        <w:rPr>
          <w:rFonts w:ascii="Century Gothic" w:hAnsi="Century Gothic"/>
          <w:sz w:val="18"/>
          <w:szCs w:val="18"/>
        </w:rPr>
      </w:pPr>
    </w:p>
    <w:p w14:paraId="246A1448" w14:textId="77777777" w:rsidR="00404243" w:rsidRPr="00404243" w:rsidRDefault="008E66DF" w:rsidP="00404243">
      <w:pPr>
        <w:overflowPunct/>
        <w:rPr>
          <w:rFonts w:ascii="Century Gothic" w:hAnsi="Century Gothic" w:cs="TimesNewRoman"/>
          <w:sz w:val="18"/>
          <w:szCs w:val="18"/>
          <w:lang w:val="fr-CH" w:eastAsia="fr-CH"/>
        </w:rPr>
      </w:pPr>
      <w:r w:rsidRPr="008E66DF">
        <w:rPr>
          <w:rFonts w:ascii="Century Gothic" w:hAnsi="Century Gothic" w:cs="TimesNewRoman,Italic"/>
          <w:iCs/>
          <w:sz w:val="18"/>
          <w:szCs w:val="18"/>
          <w:lang w:val="fr-CH" w:eastAsia="fr-CH"/>
        </w:rPr>
        <w:t xml:space="preserve">pour </w:t>
      </w:r>
      <w:r w:rsidRPr="008E66DF">
        <w:rPr>
          <w:rFonts w:ascii="Century Gothic" w:hAnsi="Century Gothic" w:cs="TimesNewRoman"/>
          <w:sz w:val="18"/>
          <w:szCs w:val="18"/>
          <w:lang w:val="fr-CH" w:eastAsia="fr-CH"/>
        </w:rPr>
        <w:t xml:space="preserve">s’entretenir avec le médecin sur les soins médicaux à m’administrer et décider en mon nom au cas où je deviendrais incapable de discernement (art. 370 du Code civil) </w:t>
      </w:r>
      <w:r w:rsidR="00404243" w:rsidRPr="00404243">
        <w:rPr>
          <w:rFonts w:ascii="Century Gothic" w:hAnsi="Century Gothic" w:cs="TimesNewRoman"/>
          <w:sz w:val="18"/>
          <w:szCs w:val="18"/>
          <w:lang w:val="fr-CH" w:eastAsia="fr-CH"/>
        </w:rPr>
        <w:t>et informer la fratrie d’événements significatifs ou de décisions importantes.</w:t>
      </w:r>
    </w:p>
    <w:p w14:paraId="1498C528" w14:textId="77777777" w:rsidR="008E66DF" w:rsidRPr="008E66DF" w:rsidRDefault="008E66DF" w:rsidP="008E66DF">
      <w:pPr>
        <w:overflowPunct/>
        <w:textAlignment w:val="auto"/>
        <w:rPr>
          <w:rFonts w:ascii="Century Gothic" w:hAnsi="Century Gothic" w:cs="TimesNewRoman"/>
          <w:sz w:val="18"/>
          <w:szCs w:val="18"/>
          <w:lang w:val="fr-CH" w:eastAsia="fr-CH"/>
        </w:rPr>
      </w:pPr>
    </w:p>
    <w:p w14:paraId="43D04F72" w14:textId="77777777" w:rsidR="008E66DF" w:rsidRPr="008E66DF" w:rsidRDefault="008E66DF" w:rsidP="008E66DF">
      <w:pPr>
        <w:overflowPunct/>
        <w:textAlignment w:val="auto"/>
        <w:rPr>
          <w:rFonts w:ascii="Century Gothic" w:hAnsi="Century Gothic" w:cs="TimesNewRoman"/>
          <w:sz w:val="18"/>
          <w:szCs w:val="18"/>
          <w:lang w:val="fr-CH" w:eastAsia="fr-CH"/>
        </w:rPr>
      </w:pPr>
    </w:p>
    <w:p w14:paraId="29849FEF" w14:textId="77777777" w:rsidR="008E66DF" w:rsidRPr="008E66DF" w:rsidRDefault="008E66DF" w:rsidP="008E66DF">
      <w:pPr>
        <w:overflowPunct/>
        <w:textAlignment w:val="auto"/>
        <w:rPr>
          <w:rFonts w:ascii="Century Gothic" w:hAnsi="Century Gothic" w:cs="TimesNewRoman"/>
          <w:sz w:val="18"/>
          <w:szCs w:val="18"/>
          <w:lang w:val="fr-CH" w:eastAsia="fr-CH"/>
        </w:rPr>
      </w:pPr>
    </w:p>
    <w:p w14:paraId="5FF84D4B" w14:textId="77777777" w:rsidR="008E66DF" w:rsidRPr="008E66DF" w:rsidRDefault="008E66DF" w:rsidP="008E66DF">
      <w:pPr>
        <w:overflowPunct/>
        <w:textAlignment w:val="auto"/>
        <w:rPr>
          <w:rFonts w:ascii="Century Gothic" w:hAnsi="Century Gothic" w:cs="TimesNewRoman"/>
          <w:b/>
          <w:sz w:val="18"/>
          <w:szCs w:val="18"/>
          <w:lang w:val="fr-CH" w:eastAsia="fr-CH"/>
        </w:rPr>
      </w:pPr>
      <w:r w:rsidRPr="008E66DF">
        <w:rPr>
          <w:rFonts w:ascii="Century Gothic" w:hAnsi="Century Gothic" w:cs="TimesNewRoman"/>
          <w:b/>
          <w:sz w:val="18"/>
          <w:szCs w:val="18"/>
          <w:lang w:val="fr-CH" w:eastAsia="fr-CH"/>
        </w:rPr>
        <w:t>Remarques :</w:t>
      </w:r>
    </w:p>
    <w:p w14:paraId="53BA1C4C" w14:textId="77777777" w:rsidR="008E66DF" w:rsidRPr="008E66DF" w:rsidRDefault="008E66DF" w:rsidP="008E66DF">
      <w:pPr>
        <w:overflowPunct/>
        <w:textAlignment w:val="auto"/>
        <w:rPr>
          <w:rFonts w:ascii="Century Gothic" w:hAnsi="Century Gothic" w:cs="TimesNewRoman"/>
          <w:sz w:val="18"/>
          <w:szCs w:val="18"/>
          <w:lang w:val="fr-CH" w:eastAsia="fr-CH"/>
        </w:rPr>
      </w:pPr>
      <w:r w:rsidRPr="008E66DF">
        <w:rPr>
          <w:rFonts w:ascii="Century Gothic" w:hAnsi="Century Gothic" w:cs="TimesNewRoman"/>
          <w:sz w:val="18"/>
          <w:szCs w:val="18"/>
          <w:lang w:val="fr-CH" w:eastAsia="fr-CH"/>
        </w:rPr>
        <w:t>Le résident peut donner des instructions au représentant thérapeutique sur le type de soins qu’il souhaite (ou non) recevoir (cf. directives anticipées).</w:t>
      </w:r>
    </w:p>
    <w:p w14:paraId="25DC7896" w14:textId="77777777" w:rsidR="008E66DF" w:rsidRPr="008E66DF" w:rsidRDefault="008E66DF" w:rsidP="008E66DF">
      <w:pPr>
        <w:overflowPunct/>
        <w:textAlignment w:val="auto"/>
        <w:rPr>
          <w:rFonts w:ascii="Century Gothic" w:hAnsi="Century Gothic" w:cs="TimesNewRoman"/>
          <w:sz w:val="18"/>
          <w:szCs w:val="18"/>
          <w:lang w:val="fr-CH" w:eastAsia="fr-CH"/>
        </w:rPr>
      </w:pPr>
      <w:r w:rsidRPr="008E66DF">
        <w:rPr>
          <w:rFonts w:ascii="Century Gothic" w:hAnsi="Century Gothic" w:cs="TimesNewRoman"/>
          <w:sz w:val="18"/>
          <w:szCs w:val="18"/>
          <w:lang w:val="fr-CH" w:eastAsia="fr-CH"/>
        </w:rPr>
        <w:t>Le résidant peut prévoir des solutions de remplacement pour le cas où le représentant thérapeutique désigné déclinerait le mandat, ne serait pas apte à le remplir ou le résilierait.</w:t>
      </w:r>
    </w:p>
    <w:p w14:paraId="160AD854" w14:textId="77777777" w:rsidR="008E66DF" w:rsidRPr="008E66DF" w:rsidRDefault="008E66DF" w:rsidP="008E66DF">
      <w:pPr>
        <w:overflowPunct/>
        <w:textAlignment w:val="auto"/>
        <w:rPr>
          <w:rFonts w:ascii="Century Gothic" w:hAnsi="Century Gothic" w:cs="TimesNewRoman"/>
          <w:sz w:val="18"/>
          <w:szCs w:val="18"/>
          <w:lang w:val="fr-CH" w:eastAsia="fr-CH"/>
        </w:rPr>
      </w:pPr>
      <w:r w:rsidRPr="008E66DF">
        <w:rPr>
          <w:rFonts w:ascii="Century Gothic" w:hAnsi="Century Gothic" w:cs="TimesNewRoman"/>
          <w:sz w:val="18"/>
          <w:szCs w:val="18"/>
          <w:lang w:val="fr-CH" w:eastAsia="fr-CH"/>
        </w:rPr>
        <w:t xml:space="preserve">Le représentant thérapeutique agit conformément aux intérêts objectifs du résidant, en tenant compte de sa </w:t>
      </w:r>
      <w:r w:rsidRPr="008E66DF">
        <w:rPr>
          <w:rFonts w:ascii="Century Gothic" w:hAnsi="Century Gothic" w:cs="TimesNewRoman"/>
          <w:b/>
          <w:sz w:val="18"/>
          <w:szCs w:val="18"/>
          <w:lang w:val="fr-CH" w:eastAsia="fr-CH"/>
        </w:rPr>
        <w:t>volonté présumée</w:t>
      </w:r>
      <w:r w:rsidRPr="008E66DF">
        <w:rPr>
          <w:rFonts w:ascii="Century Gothic" w:hAnsi="Century Gothic" w:cs="TimesNewRoman"/>
          <w:sz w:val="18"/>
          <w:szCs w:val="18"/>
          <w:lang w:val="fr-CH" w:eastAsia="fr-CH"/>
        </w:rPr>
        <w:t xml:space="preserve"> (art. 51 Loi sur la santé)</w:t>
      </w:r>
    </w:p>
    <w:p w14:paraId="3919CD15" w14:textId="77777777" w:rsidR="008E66DF" w:rsidRPr="008E66DF" w:rsidRDefault="008E66DF" w:rsidP="008E66DF">
      <w:pPr>
        <w:overflowPunct/>
        <w:textAlignment w:val="auto"/>
        <w:rPr>
          <w:rFonts w:ascii="Century Gothic" w:hAnsi="Century Gothic" w:cs="TimesNewRoman"/>
          <w:sz w:val="18"/>
          <w:szCs w:val="18"/>
          <w:lang w:val="fr-CH" w:eastAsia="fr-CH"/>
        </w:rPr>
      </w:pPr>
    </w:p>
    <w:p w14:paraId="2DDD6BCE" w14:textId="77777777" w:rsidR="008E66DF" w:rsidRPr="008E66DF" w:rsidRDefault="008E66DF" w:rsidP="008E66DF">
      <w:pPr>
        <w:rPr>
          <w:rFonts w:ascii="Century Gothic" w:hAnsi="Century Gothic"/>
          <w:sz w:val="18"/>
          <w:szCs w:val="18"/>
        </w:rPr>
      </w:pPr>
      <w:r w:rsidRPr="008E66DF">
        <w:rPr>
          <w:rFonts w:ascii="Century Gothic" w:hAnsi="Century Gothic"/>
          <w:sz w:val="18"/>
          <w:szCs w:val="18"/>
        </w:rPr>
        <w:t xml:space="preserve">La durée de la présente procuration n’est pas limitée. Elle est valable si le mandant et le mandataire ont la capacité de discernement au moment de la signature du document. </w:t>
      </w:r>
    </w:p>
    <w:p w14:paraId="227D9B20" w14:textId="77777777" w:rsidR="008E66DF" w:rsidRPr="008E66DF" w:rsidRDefault="008E66DF" w:rsidP="008E66DF">
      <w:pPr>
        <w:overflowPunct/>
        <w:jc w:val="left"/>
        <w:textAlignment w:val="auto"/>
        <w:rPr>
          <w:rFonts w:ascii="Century Gothic" w:hAnsi="Century Gothic" w:cs="TimesNewRoman"/>
          <w:sz w:val="18"/>
          <w:szCs w:val="18"/>
          <w:lang w:eastAsia="fr-CH"/>
        </w:rPr>
      </w:pPr>
    </w:p>
    <w:p w14:paraId="47B4D392" w14:textId="77777777" w:rsidR="008E66DF" w:rsidRPr="008E66DF" w:rsidRDefault="008E66DF" w:rsidP="008E66DF">
      <w:pPr>
        <w:overflowPunct/>
        <w:jc w:val="left"/>
        <w:textAlignment w:val="auto"/>
        <w:rPr>
          <w:rFonts w:ascii="Century Gothic" w:hAnsi="Century Gothic" w:cs="TimesNewRoman"/>
          <w:sz w:val="18"/>
          <w:szCs w:val="18"/>
          <w:lang w:val="fr-CH" w:eastAsia="fr-CH"/>
        </w:rPr>
      </w:pPr>
    </w:p>
    <w:p w14:paraId="7F2563AC" w14:textId="77777777" w:rsidR="008E66DF" w:rsidRPr="008E66DF" w:rsidRDefault="008E66DF" w:rsidP="008E66DF">
      <w:pPr>
        <w:overflowPunct/>
        <w:jc w:val="left"/>
        <w:textAlignment w:val="auto"/>
        <w:rPr>
          <w:rFonts w:ascii="Century Gothic" w:hAnsi="Century Gothic" w:cs="TimesNewRoman"/>
          <w:sz w:val="18"/>
          <w:szCs w:val="18"/>
          <w:lang w:val="fr-CH" w:eastAsia="fr-CH"/>
        </w:rPr>
      </w:pPr>
    </w:p>
    <w:p w14:paraId="586DC34E" w14:textId="77777777" w:rsidR="008E66DF" w:rsidRPr="008E66DF" w:rsidRDefault="008E66DF" w:rsidP="008E66DF">
      <w:pPr>
        <w:overflowPunct/>
        <w:jc w:val="left"/>
        <w:textAlignment w:val="auto"/>
        <w:rPr>
          <w:rFonts w:ascii="Century Gothic" w:hAnsi="Century Gothic" w:cs="TimesNewRoman"/>
          <w:sz w:val="18"/>
          <w:szCs w:val="18"/>
          <w:lang w:val="fr-CH" w:eastAsia="fr-CH"/>
        </w:rPr>
      </w:pPr>
    </w:p>
    <w:p w14:paraId="05EA7110" w14:textId="349AE8F9" w:rsidR="008E66DF" w:rsidRPr="008E66DF" w:rsidRDefault="008E66DF" w:rsidP="008E66DF">
      <w:pPr>
        <w:spacing w:line="480" w:lineRule="auto"/>
        <w:rPr>
          <w:rFonts w:ascii="Century Gothic" w:hAnsi="Century Gothic"/>
          <w:b/>
          <w:sz w:val="18"/>
          <w:szCs w:val="18"/>
        </w:rPr>
      </w:pPr>
      <w:r w:rsidRPr="008E66DF">
        <w:rPr>
          <w:rFonts w:ascii="Century Gothic" w:hAnsi="Century Gothic"/>
          <w:sz w:val="18"/>
          <w:szCs w:val="18"/>
        </w:rPr>
        <w:t xml:space="preserve">Fait à Villars-sous-Mont, le </w:t>
      </w:r>
      <w:r w:rsidR="00480C27">
        <w:rPr>
          <w:rFonts w:ascii="Century Gothic" w:hAnsi="Century Gothic"/>
          <w:sz w:val="18"/>
          <w:szCs w:val="18"/>
        </w:rPr>
        <w:fldChar w:fldCharType="begin"/>
      </w:r>
      <w:r w:rsidR="00480C27">
        <w:rPr>
          <w:rFonts w:ascii="Century Gothic" w:hAnsi="Century Gothic"/>
          <w:sz w:val="18"/>
          <w:szCs w:val="18"/>
        </w:rPr>
        <w:instrText xml:space="preserve"> REF Texte43 \h </w:instrText>
      </w:r>
      <w:r w:rsidR="00480C27">
        <w:rPr>
          <w:rFonts w:ascii="Century Gothic" w:hAnsi="Century Gothic"/>
          <w:sz w:val="18"/>
          <w:szCs w:val="18"/>
        </w:rPr>
      </w:r>
      <w:r w:rsidR="00480C27">
        <w:rPr>
          <w:rFonts w:ascii="Century Gothic" w:hAnsi="Century Gothic"/>
          <w:sz w:val="18"/>
          <w:szCs w:val="18"/>
        </w:rPr>
        <w:fldChar w:fldCharType="separate"/>
      </w:r>
      <w:r w:rsidR="007C5DA4">
        <w:rPr>
          <w:rFonts w:ascii="Century Gothic" w:hAnsi="Century Gothic"/>
          <w:noProof/>
          <w:sz w:val="18"/>
          <w:szCs w:val="18"/>
        </w:rPr>
        <w:t xml:space="preserve">     </w:t>
      </w:r>
      <w:r w:rsidR="00480C27">
        <w:rPr>
          <w:rFonts w:ascii="Century Gothic" w:hAnsi="Century Gothic"/>
          <w:sz w:val="18"/>
          <w:szCs w:val="18"/>
        </w:rPr>
        <w:fldChar w:fldCharType="end"/>
      </w:r>
    </w:p>
    <w:p w14:paraId="0E00319B" w14:textId="77777777" w:rsidR="008E66DF" w:rsidRPr="007B1EE9" w:rsidRDefault="008E66DF">
      <w:pPr>
        <w:rPr>
          <w:rFonts w:ascii="Century Gothic" w:hAnsi="Century Gothic"/>
          <w:sz w:val="20"/>
          <w:szCs w:val="20"/>
        </w:rPr>
      </w:pPr>
    </w:p>
    <w:p w14:paraId="387BC307" w14:textId="77777777" w:rsidR="008E66DF" w:rsidRPr="00232C05" w:rsidRDefault="008E66DF">
      <w:pPr>
        <w:rPr>
          <w:rFonts w:ascii="Century Gothic" w:hAnsi="Century Gothic"/>
          <w:sz w:val="18"/>
          <w:szCs w:val="18"/>
        </w:rPr>
      </w:pPr>
      <w:r w:rsidRPr="00232C05">
        <w:rPr>
          <w:rFonts w:ascii="Century Gothic" w:hAnsi="Century Gothic"/>
          <w:sz w:val="18"/>
          <w:szCs w:val="18"/>
        </w:rPr>
        <w:t>Signature </w:t>
      </w:r>
      <w:r w:rsidR="00D16B36" w:rsidRPr="00AB007D">
        <w:rPr>
          <w:rFonts w:ascii="Century Gothic" w:hAnsi="Century Gothic"/>
          <w:b/>
          <w:sz w:val="18"/>
          <w:szCs w:val="18"/>
        </w:rPr>
        <w:t>du</w:t>
      </w:r>
      <w:r w:rsidR="00AB007D" w:rsidRPr="00AB007D">
        <w:rPr>
          <w:rFonts w:ascii="Century Gothic" w:hAnsi="Century Gothic"/>
          <w:b/>
          <w:sz w:val="18"/>
          <w:szCs w:val="18"/>
        </w:rPr>
        <w:t xml:space="preserve"> / de la</w:t>
      </w:r>
      <w:r w:rsidR="00D16B36" w:rsidRPr="00AB007D">
        <w:rPr>
          <w:rFonts w:ascii="Century Gothic" w:hAnsi="Century Gothic"/>
          <w:b/>
          <w:sz w:val="18"/>
          <w:szCs w:val="18"/>
        </w:rPr>
        <w:t xml:space="preserve"> résident</w:t>
      </w:r>
      <w:r w:rsidR="00AB007D" w:rsidRPr="00AB007D">
        <w:rPr>
          <w:rFonts w:ascii="Century Gothic" w:hAnsi="Century Gothic"/>
          <w:b/>
          <w:sz w:val="18"/>
          <w:szCs w:val="18"/>
        </w:rPr>
        <w:t>/e</w:t>
      </w:r>
      <w:r w:rsidR="00D16B36">
        <w:rPr>
          <w:rFonts w:ascii="Century Gothic" w:hAnsi="Century Gothic"/>
          <w:sz w:val="18"/>
          <w:szCs w:val="18"/>
        </w:rPr>
        <w:t> </w:t>
      </w:r>
      <w:r w:rsidRPr="00232C05">
        <w:rPr>
          <w:rFonts w:ascii="Century Gothic" w:hAnsi="Century Gothic"/>
          <w:sz w:val="18"/>
          <w:szCs w:val="18"/>
        </w:rPr>
        <w:t>:</w:t>
      </w:r>
      <w:r w:rsidR="00232C05">
        <w:rPr>
          <w:rFonts w:ascii="Century Gothic" w:hAnsi="Century Gothic"/>
          <w:sz w:val="18"/>
          <w:szCs w:val="18"/>
        </w:rPr>
        <w:t xml:space="preserve">                               ________________________________________________</w:t>
      </w:r>
    </w:p>
    <w:p w14:paraId="7EF5B476" w14:textId="77777777" w:rsidR="008E66DF" w:rsidRPr="00247152" w:rsidRDefault="008E66DF" w:rsidP="0014606D">
      <w:pPr>
        <w:tabs>
          <w:tab w:val="left" w:pos="360"/>
        </w:tabs>
        <w:overflowPunct/>
        <w:autoSpaceDE/>
        <w:autoSpaceDN/>
        <w:adjustRightInd/>
        <w:textAlignment w:val="auto"/>
        <w:rPr>
          <w:rFonts w:ascii="Century Gothic" w:hAnsi="Century Gothic"/>
          <w:sz w:val="19"/>
          <w:szCs w:val="19"/>
        </w:rPr>
      </w:pPr>
    </w:p>
    <w:sectPr w:rsidR="008E66DF" w:rsidRPr="00247152" w:rsidSect="00C45500">
      <w:footerReference w:type="default" r:id="rId18"/>
      <w:headerReference w:type="first" r:id="rId19"/>
      <w:footerReference w:type="first" r:id="rId20"/>
      <w:pgSz w:w="11907" w:h="16839" w:code="9"/>
      <w:pgMar w:top="1276" w:right="851" w:bottom="567" w:left="1418" w:header="720" w:footer="442" w:gutter="0"/>
      <w:pgNumType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4ED5" w14:textId="77777777" w:rsidR="00560588" w:rsidRDefault="00560588">
      <w:r>
        <w:separator/>
      </w:r>
    </w:p>
  </w:endnote>
  <w:endnote w:type="continuationSeparator" w:id="0">
    <w:p w14:paraId="1D65E7FE" w14:textId="77777777" w:rsidR="00560588" w:rsidRDefault="0056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774900"/>
      <w:docPartObj>
        <w:docPartGallery w:val="Page Numbers (Bottom of Page)"/>
        <w:docPartUnique/>
      </w:docPartObj>
    </w:sdtPr>
    <w:sdtEndPr/>
    <w:sdtContent>
      <w:p w14:paraId="3D6229F1" w14:textId="77777777" w:rsidR="00C70ED4" w:rsidRDefault="00C70ED4">
        <w:pPr>
          <w:pStyle w:val="Pieddepage"/>
          <w:jc w:val="right"/>
        </w:pPr>
        <w:r w:rsidRPr="00990B4B">
          <w:rPr>
            <w:rFonts w:ascii="Century Gothic" w:hAnsi="Century Gothic"/>
            <w:sz w:val="16"/>
            <w:szCs w:val="16"/>
          </w:rPr>
          <w:fldChar w:fldCharType="begin"/>
        </w:r>
        <w:r w:rsidRPr="00990B4B">
          <w:rPr>
            <w:rFonts w:ascii="Century Gothic" w:hAnsi="Century Gothic"/>
            <w:sz w:val="16"/>
            <w:szCs w:val="16"/>
          </w:rPr>
          <w:instrText>PAGE   \* MERGEFORMAT</w:instrText>
        </w:r>
        <w:r w:rsidRPr="00990B4B">
          <w:rPr>
            <w:rFonts w:ascii="Century Gothic" w:hAnsi="Century Gothic"/>
            <w:sz w:val="16"/>
            <w:szCs w:val="16"/>
          </w:rPr>
          <w:fldChar w:fldCharType="separate"/>
        </w:r>
        <w:r>
          <w:rPr>
            <w:rFonts w:ascii="Century Gothic" w:hAnsi="Century Gothic"/>
            <w:noProof/>
            <w:sz w:val="16"/>
            <w:szCs w:val="16"/>
          </w:rPr>
          <w:t>16</w:t>
        </w:r>
        <w:r w:rsidRPr="00990B4B">
          <w:rPr>
            <w:rFonts w:ascii="Century Gothic" w:hAnsi="Century Gothic"/>
            <w:sz w:val="16"/>
            <w:szCs w:val="16"/>
          </w:rPr>
          <w:fldChar w:fldCharType="end"/>
        </w:r>
      </w:p>
    </w:sdtContent>
  </w:sdt>
  <w:p w14:paraId="79EFD38C" w14:textId="77777777" w:rsidR="00C70ED4" w:rsidRDefault="00C70E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91789"/>
      <w:docPartObj>
        <w:docPartGallery w:val="Page Numbers (Bottom of Page)"/>
        <w:docPartUnique/>
      </w:docPartObj>
    </w:sdtPr>
    <w:sdtEndPr/>
    <w:sdtContent>
      <w:p w14:paraId="38D162FD" w14:textId="77777777" w:rsidR="00C70ED4" w:rsidRDefault="00C70ED4">
        <w:pPr>
          <w:pStyle w:val="Pieddepage"/>
          <w:jc w:val="right"/>
        </w:pPr>
        <w:r w:rsidRPr="00990B4B">
          <w:rPr>
            <w:rFonts w:ascii="Century Gothic" w:hAnsi="Century Gothic"/>
            <w:sz w:val="16"/>
            <w:szCs w:val="16"/>
          </w:rPr>
          <w:fldChar w:fldCharType="begin"/>
        </w:r>
        <w:r w:rsidRPr="00990B4B">
          <w:rPr>
            <w:rFonts w:ascii="Century Gothic" w:hAnsi="Century Gothic"/>
            <w:sz w:val="16"/>
            <w:szCs w:val="16"/>
          </w:rPr>
          <w:instrText>PAGE   \* MERGEFORMAT</w:instrText>
        </w:r>
        <w:r w:rsidRPr="00990B4B">
          <w:rPr>
            <w:rFonts w:ascii="Century Gothic" w:hAnsi="Century Gothic"/>
            <w:sz w:val="16"/>
            <w:szCs w:val="16"/>
          </w:rPr>
          <w:fldChar w:fldCharType="separate"/>
        </w:r>
        <w:r>
          <w:rPr>
            <w:rFonts w:ascii="Century Gothic" w:hAnsi="Century Gothic"/>
            <w:noProof/>
            <w:sz w:val="16"/>
            <w:szCs w:val="16"/>
          </w:rPr>
          <w:t>1</w:t>
        </w:r>
        <w:r w:rsidRPr="00990B4B">
          <w:rPr>
            <w:rFonts w:ascii="Century Gothic" w:hAnsi="Century Gothic"/>
            <w:sz w:val="16"/>
            <w:szCs w:val="16"/>
          </w:rPr>
          <w:fldChar w:fldCharType="end"/>
        </w:r>
      </w:p>
    </w:sdtContent>
  </w:sdt>
  <w:p w14:paraId="53CF44CC" w14:textId="77777777" w:rsidR="00C70ED4" w:rsidRPr="00480B81" w:rsidRDefault="00C70ED4" w:rsidP="00480B81">
    <w:pPr>
      <w:pStyle w:val="Pieddepage"/>
      <w:tabs>
        <w:tab w:val="clear" w:pos="4536"/>
        <w:tab w:val="clear" w:pos="9072"/>
        <w:tab w:val="left" w:pos="5445"/>
      </w:tabs>
      <w:jc w:val="righ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B450" w14:textId="77777777" w:rsidR="00560588" w:rsidRDefault="00560588">
      <w:r>
        <w:separator/>
      </w:r>
    </w:p>
  </w:footnote>
  <w:footnote w:type="continuationSeparator" w:id="0">
    <w:p w14:paraId="776788D4" w14:textId="77777777" w:rsidR="00560588" w:rsidRDefault="00560588">
      <w:r>
        <w:continuationSeparator/>
      </w:r>
    </w:p>
  </w:footnote>
  <w:footnote w:id="1">
    <w:p w14:paraId="7573BCD3" w14:textId="77777777" w:rsidR="00C70ED4" w:rsidRPr="008A66ED" w:rsidRDefault="00C70ED4">
      <w:pPr>
        <w:pStyle w:val="Notedebasdepage"/>
        <w:rPr>
          <w:sz w:val="15"/>
          <w:szCs w:val="15"/>
          <w:lang w:val="fr-CH"/>
        </w:rPr>
      </w:pPr>
      <w:r w:rsidRPr="008A66ED">
        <w:rPr>
          <w:rStyle w:val="Appelnotedebasdep"/>
          <w:sz w:val="15"/>
          <w:szCs w:val="15"/>
        </w:rPr>
        <w:footnoteRef/>
      </w:r>
      <w:r w:rsidRPr="008A66ED">
        <w:rPr>
          <w:sz w:val="15"/>
          <w:szCs w:val="15"/>
        </w:rPr>
        <w:t xml:space="preserve"> </w:t>
      </w:r>
      <w:r w:rsidRPr="00095845">
        <w:rPr>
          <w:sz w:val="15"/>
          <w:szCs w:val="15"/>
          <w:lang w:val="fr-CH"/>
        </w:rPr>
        <w:t xml:space="preserve">Version </w:t>
      </w:r>
      <w:r>
        <w:rPr>
          <w:sz w:val="15"/>
          <w:szCs w:val="15"/>
          <w:lang w:val="fr-CH"/>
        </w:rPr>
        <w:t>6 du 24 mai 2018</w:t>
      </w:r>
    </w:p>
  </w:footnote>
  <w:footnote w:id="2">
    <w:p w14:paraId="741FF2A5" w14:textId="77777777" w:rsidR="00C70ED4" w:rsidRPr="008A66ED" w:rsidRDefault="00C70ED4">
      <w:pPr>
        <w:pStyle w:val="Notedebasdepage"/>
        <w:rPr>
          <w:sz w:val="15"/>
          <w:szCs w:val="15"/>
          <w:lang w:val="fr-CH"/>
        </w:rPr>
      </w:pPr>
      <w:r w:rsidRPr="008A66ED">
        <w:rPr>
          <w:rStyle w:val="Appelnotedebasdep"/>
          <w:sz w:val="15"/>
          <w:szCs w:val="15"/>
        </w:rPr>
        <w:footnoteRef/>
      </w:r>
      <w:r w:rsidRPr="008A66ED">
        <w:rPr>
          <w:sz w:val="15"/>
          <w:szCs w:val="15"/>
        </w:rPr>
        <w:t xml:space="preserve"> </w:t>
      </w:r>
      <w:r w:rsidRPr="008A66ED">
        <w:rPr>
          <w:sz w:val="15"/>
          <w:szCs w:val="15"/>
          <w:lang w:val="fr-CH"/>
        </w:rPr>
        <w:t>Par commodité, le genre masculin uniquement sera utilisé dans le texte.</w:t>
      </w:r>
    </w:p>
    <w:p w14:paraId="08AC97DC" w14:textId="77777777" w:rsidR="00C70ED4" w:rsidRDefault="00C70ED4">
      <w:pPr>
        <w:pStyle w:val="Notedebasdepage"/>
        <w:rPr>
          <w:sz w:val="16"/>
          <w:szCs w:val="16"/>
          <w:lang w:val="fr-CH"/>
        </w:rPr>
      </w:pPr>
    </w:p>
    <w:p w14:paraId="604A8665" w14:textId="77777777" w:rsidR="00C70ED4" w:rsidRPr="008A66ED" w:rsidRDefault="00C70ED4">
      <w:pPr>
        <w:pStyle w:val="Notedebasdepage"/>
        <w:rPr>
          <w:sz w:val="16"/>
          <w:szCs w:val="16"/>
          <w:lang w:val="fr-CH"/>
        </w:rPr>
      </w:pPr>
    </w:p>
  </w:footnote>
  <w:footnote w:id="3">
    <w:p w14:paraId="2612C8BA" w14:textId="77777777" w:rsidR="00C70ED4" w:rsidRDefault="00C70ED4" w:rsidP="00A00E6C">
      <w:pPr>
        <w:overflowPunct/>
        <w:jc w:val="left"/>
        <w:textAlignment w:val="auto"/>
        <w:rPr>
          <w:sz w:val="16"/>
          <w:szCs w:val="16"/>
        </w:rPr>
      </w:pPr>
    </w:p>
    <w:p w14:paraId="39AB60F6" w14:textId="77777777" w:rsidR="00C70ED4" w:rsidRPr="008A66ED" w:rsidRDefault="00C70ED4" w:rsidP="00A00E6C">
      <w:pPr>
        <w:overflowPunct/>
        <w:jc w:val="left"/>
        <w:textAlignment w:val="auto"/>
        <w:rPr>
          <w:b/>
          <w:i/>
          <w:iCs/>
          <w:sz w:val="15"/>
          <w:szCs w:val="15"/>
          <w:lang w:val="fr-CH" w:eastAsia="fr-CH"/>
        </w:rPr>
      </w:pPr>
      <w:r w:rsidRPr="008A66ED">
        <w:rPr>
          <w:rStyle w:val="Appelnotedebasdep"/>
          <w:sz w:val="15"/>
          <w:szCs w:val="15"/>
        </w:rPr>
        <w:footnoteRef/>
      </w:r>
      <w:r w:rsidRPr="008A66ED">
        <w:rPr>
          <w:sz w:val="15"/>
          <w:szCs w:val="15"/>
        </w:rPr>
        <w:t xml:space="preserve"> </w:t>
      </w:r>
      <w:r w:rsidRPr="008A66ED">
        <w:rPr>
          <w:b/>
          <w:i/>
          <w:iCs/>
          <w:sz w:val="15"/>
          <w:szCs w:val="15"/>
          <w:lang w:val="fr-CH" w:eastAsia="fr-CH"/>
        </w:rPr>
        <w:t xml:space="preserve">Art. 378 Code civil </w:t>
      </w:r>
    </w:p>
    <w:p w14:paraId="7EB38B97" w14:textId="77777777" w:rsidR="00C70ED4" w:rsidRPr="008A66ED" w:rsidRDefault="00C70ED4" w:rsidP="00A00E6C">
      <w:pPr>
        <w:overflowPunct/>
        <w:jc w:val="left"/>
        <w:textAlignment w:val="auto"/>
        <w:rPr>
          <w:sz w:val="15"/>
          <w:szCs w:val="15"/>
          <w:lang w:val="fr-CH" w:eastAsia="fr-CH"/>
        </w:rPr>
      </w:pPr>
      <w:r w:rsidRPr="008A66ED">
        <w:rPr>
          <w:sz w:val="15"/>
          <w:szCs w:val="15"/>
          <w:lang w:val="fr-CH" w:eastAsia="fr-CH"/>
        </w:rPr>
        <w:t xml:space="preserve">1. Sont habilités à représenter la personne incapable de discernement et à consentir ou non aux soins médicaux que le médecin envisage de lui administrer ambulatoirement ou en milieu institutionnel, dans </w:t>
      </w:r>
      <w:proofErr w:type="gramStart"/>
      <w:r w:rsidRPr="008A66ED">
        <w:rPr>
          <w:sz w:val="15"/>
          <w:szCs w:val="15"/>
          <w:lang w:val="fr-CH" w:eastAsia="fr-CH"/>
        </w:rPr>
        <w:t>l’ordre:</w:t>
      </w:r>
      <w:proofErr w:type="gramEnd"/>
    </w:p>
    <w:p w14:paraId="48FF11F9" w14:textId="77777777" w:rsidR="00C70ED4" w:rsidRPr="008A66ED" w:rsidRDefault="00C70ED4" w:rsidP="00A00E6C">
      <w:pPr>
        <w:numPr>
          <w:ilvl w:val="0"/>
          <w:numId w:val="39"/>
        </w:numPr>
        <w:overflowPunct/>
        <w:jc w:val="left"/>
        <w:textAlignment w:val="auto"/>
        <w:rPr>
          <w:sz w:val="15"/>
          <w:szCs w:val="15"/>
          <w:lang w:val="fr-CH" w:eastAsia="fr-CH"/>
        </w:rPr>
      </w:pPr>
      <w:proofErr w:type="gramStart"/>
      <w:r w:rsidRPr="008A66ED">
        <w:rPr>
          <w:sz w:val="15"/>
          <w:szCs w:val="15"/>
          <w:lang w:val="fr-CH" w:eastAsia="fr-CH"/>
        </w:rPr>
        <w:t>la</w:t>
      </w:r>
      <w:proofErr w:type="gramEnd"/>
      <w:r w:rsidRPr="008A66ED">
        <w:rPr>
          <w:sz w:val="15"/>
          <w:szCs w:val="15"/>
          <w:lang w:val="fr-CH" w:eastAsia="fr-CH"/>
        </w:rPr>
        <w:t xml:space="preserve"> personne désignée dans les directives anticipées ou dans un mandat pour cause d’inaptitude;</w:t>
      </w:r>
    </w:p>
    <w:p w14:paraId="7C614982" w14:textId="77777777" w:rsidR="00C70ED4" w:rsidRPr="008A66ED" w:rsidRDefault="00C70ED4" w:rsidP="00A00E6C">
      <w:pPr>
        <w:numPr>
          <w:ilvl w:val="0"/>
          <w:numId w:val="39"/>
        </w:numPr>
        <w:overflowPunct/>
        <w:jc w:val="left"/>
        <w:textAlignment w:val="auto"/>
        <w:rPr>
          <w:sz w:val="15"/>
          <w:szCs w:val="15"/>
          <w:lang w:val="fr-CH" w:eastAsia="fr-CH"/>
        </w:rPr>
      </w:pPr>
      <w:proofErr w:type="gramStart"/>
      <w:r w:rsidRPr="008A66ED">
        <w:rPr>
          <w:sz w:val="15"/>
          <w:szCs w:val="15"/>
          <w:lang w:val="fr-CH" w:eastAsia="fr-CH"/>
        </w:rPr>
        <w:t>le</w:t>
      </w:r>
      <w:proofErr w:type="gramEnd"/>
      <w:r w:rsidRPr="008A66ED">
        <w:rPr>
          <w:sz w:val="15"/>
          <w:szCs w:val="15"/>
          <w:lang w:val="fr-CH" w:eastAsia="fr-CH"/>
        </w:rPr>
        <w:t xml:space="preserve"> curateur qui a pour tâche de la représenter dans le domaine médical;</w:t>
      </w:r>
    </w:p>
    <w:p w14:paraId="3B4DE814" w14:textId="77777777" w:rsidR="00C70ED4" w:rsidRPr="008A66ED" w:rsidRDefault="00C70ED4" w:rsidP="00A00E6C">
      <w:pPr>
        <w:numPr>
          <w:ilvl w:val="0"/>
          <w:numId w:val="39"/>
        </w:numPr>
        <w:overflowPunct/>
        <w:jc w:val="left"/>
        <w:textAlignment w:val="auto"/>
        <w:rPr>
          <w:sz w:val="15"/>
          <w:szCs w:val="15"/>
          <w:lang w:val="fr-CH" w:eastAsia="fr-CH"/>
        </w:rPr>
      </w:pPr>
      <w:proofErr w:type="gramStart"/>
      <w:r w:rsidRPr="008A66ED">
        <w:rPr>
          <w:sz w:val="15"/>
          <w:szCs w:val="15"/>
          <w:lang w:val="fr-CH" w:eastAsia="fr-CH"/>
        </w:rPr>
        <w:t>son</w:t>
      </w:r>
      <w:proofErr w:type="gramEnd"/>
      <w:r w:rsidRPr="008A66ED">
        <w:rPr>
          <w:sz w:val="15"/>
          <w:szCs w:val="15"/>
          <w:lang w:val="fr-CH" w:eastAsia="fr-CH"/>
        </w:rPr>
        <w:t xml:space="preserve"> conjoint ou son partenaire enregistré, s’il fait ménage commun avec elle ou s’il lui fournit une assistance personnelle régulière;</w:t>
      </w:r>
    </w:p>
    <w:p w14:paraId="36CD17D0" w14:textId="77777777" w:rsidR="00C70ED4" w:rsidRPr="008A66ED" w:rsidRDefault="00C70ED4" w:rsidP="00A00E6C">
      <w:pPr>
        <w:numPr>
          <w:ilvl w:val="0"/>
          <w:numId w:val="39"/>
        </w:numPr>
        <w:overflowPunct/>
        <w:jc w:val="left"/>
        <w:textAlignment w:val="auto"/>
        <w:rPr>
          <w:sz w:val="15"/>
          <w:szCs w:val="15"/>
          <w:lang w:val="fr-CH" w:eastAsia="fr-CH"/>
        </w:rPr>
      </w:pPr>
      <w:proofErr w:type="gramStart"/>
      <w:r w:rsidRPr="008A66ED">
        <w:rPr>
          <w:sz w:val="15"/>
          <w:szCs w:val="15"/>
          <w:lang w:val="fr-CH" w:eastAsia="fr-CH"/>
        </w:rPr>
        <w:t>la</w:t>
      </w:r>
      <w:proofErr w:type="gramEnd"/>
      <w:r w:rsidRPr="008A66ED">
        <w:rPr>
          <w:sz w:val="15"/>
          <w:szCs w:val="15"/>
          <w:lang w:val="fr-CH" w:eastAsia="fr-CH"/>
        </w:rPr>
        <w:t xml:space="preserve"> personne qui fait ménage commun avec elle et qui lui fournit une assistance personnelle régulière;</w:t>
      </w:r>
    </w:p>
    <w:p w14:paraId="75176A84" w14:textId="77777777" w:rsidR="00C70ED4" w:rsidRPr="008A66ED" w:rsidRDefault="00C70ED4" w:rsidP="00A00E6C">
      <w:pPr>
        <w:numPr>
          <w:ilvl w:val="0"/>
          <w:numId w:val="39"/>
        </w:numPr>
        <w:overflowPunct/>
        <w:jc w:val="left"/>
        <w:textAlignment w:val="auto"/>
        <w:rPr>
          <w:sz w:val="15"/>
          <w:szCs w:val="15"/>
          <w:lang w:val="fr-CH" w:eastAsia="fr-CH"/>
        </w:rPr>
      </w:pPr>
      <w:proofErr w:type="gramStart"/>
      <w:r w:rsidRPr="008A66ED">
        <w:rPr>
          <w:sz w:val="15"/>
          <w:szCs w:val="15"/>
          <w:lang w:val="fr-CH" w:eastAsia="fr-CH"/>
        </w:rPr>
        <w:t>ses</w:t>
      </w:r>
      <w:proofErr w:type="gramEnd"/>
      <w:r w:rsidRPr="008A66ED">
        <w:rPr>
          <w:sz w:val="15"/>
          <w:szCs w:val="15"/>
          <w:lang w:val="fr-CH" w:eastAsia="fr-CH"/>
        </w:rPr>
        <w:t xml:space="preserve"> descendants, s’ils lui fournissent une assistance personnelle régulière;</w:t>
      </w:r>
    </w:p>
    <w:p w14:paraId="1E5E2FA2" w14:textId="77777777" w:rsidR="00C70ED4" w:rsidRPr="008A66ED" w:rsidRDefault="00C70ED4" w:rsidP="00A00E6C">
      <w:pPr>
        <w:numPr>
          <w:ilvl w:val="0"/>
          <w:numId w:val="39"/>
        </w:numPr>
        <w:overflowPunct/>
        <w:jc w:val="left"/>
        <w:textAlignment w:val="auto"/>
        <w:rPr>
          <w:sz w:val="15"/>
          <w:szCs w:val="15"/>
          <w:lang w:val="fr-CH" w:eastAsia="fr-CH"/>
        </w:rPr>
      </w:pPr>
      <w:proofErr w:type="gramStart"/>
      <w:r w:rsidRPr="008A66ED">
        <w:rPr>
          <w:sz w:val="15"/>
          <w:szCs w:val="15"/>
          <w:lang w:val="fr-CH" w:eastAsia="fr-CH"/>
        </w:rPr>
        <w:t>ses</w:t>
      </w:r>
      <w:proofErr w:type="gramEnd"/>
      <w:r w:rsidRPr="008A66ED">
        <w:rPr>
          <w:sz w:val="15"/>
          <w:szCs w:val="15"/>
          <w:lang w:val="fr-CH" w:eastAsia="fr-CH"/>
        </w:rPr>
        <w:t xml:space="preserve"> père et mère, s’ils lui fournissent une assistance personnelle régulière;</w:t>
      </w:r>
    </w:p>
    <w:p w14:paraId="1E562010" w14:textId="77777777" w:rsidR="00C70ED4" w:rsidRPr="008A66ED" w:rsidRDefault="00C70ED4" w:rsidP="00A00E6C">
      <w:pPr>
        <w:numPr>
          <w:ilvl w:val="0"/>
          <w:numId w:val="39"/>
        </w:numPr>
        <w:overflowPunct/>
        <w:jc w:val="left"/>
        <w:textAlignment w:val="auto"/>
        <w:rPr>
          <w:sz w:val="15"/>
          <w:szCs w:val="15"/>
          <w:lang w:val="fr-CH" w:eastAsia="fr-CH"/>
        </w:rPr>
      </w:pPr>
      <w:r w:rsidRPr="008A66ED">
        <w:rPr>
          <w:sz w:val="15"/>
          <w:szCs w:val="15"/>
          <w:lang w:val="fr-CH" w:eastAsia="fr-CH"/>
        </w:rPr>
        <w:t>ses frères et soeurs, s’ils lui fournissent une assistance personnelle régulière.</w:t>
      </w:r>
    </w:p>
    <w:p w14:paraId="6918C0DB" w14:textId="77777777" w:rsidR="00C70ED4" w:rsidRPr="008A66ED" w:rsidRDefault="00C70ED4" w:rsidP="00A00E6C">
      <w:pPr>
        <w:overflowPunct/>
        <w:jc w:val="left"/>
        <w:textAlignment w:val="auto"/>
        <w:rPr>
          <w:sz w:val="15"/>
          <w:szCs w:val="15"/>
          <w:lang w:val="fr-CH" w:eastAsia="fr-CH"/>
        </w:rPr>
      </w:pPr>
      <w:r w:rsidRPr="008A66ED">
        <w:rPr>
          <w:sz w:val="15"/>
          <w:szCs w:val="15"/>
          <w:lang w:val="fr-CH" w:eastAsia="fr-CH"/>
        </w:rPr>
        <w:t>2. En cas de pluralité des représentants, le médecin peut, de bonne foi, présumer que chacun d’eux agit avec le consentement des autres.</w:t>
      </w:r>
    </w:p>
    <w:p w14:paraId="75AB707D" w14:textId="77777777" w:rsidR="00C70ED4" w:rsidRPr="008A66ED" w:rsidRDefault="00C70ED4" w:rsidP="00A00E6C">
      <w:pPr>
        <w:overflowPunct/>
        <w:jc w:val="left"/>
        <w:textAlignment w:val="auto"/>
        <w:rPr>
          <w:sz w:val="15"/>
          <w:szCs w:val="15"/>
          <w:lang w:val="fr-CH" w:eastAsia="fr-CH"/>
        </w:rPr>
      </w:pPr>
      <w:r w:rsidRPr="008A66ED">
        <w:rPr>
          <w:sz w:val="15"/>
          <w:szCs w:val="15"/>
          <w:lang w:val="fr-CH" w:eastAsia="fr-CH"/>
        </w:rPr>
        <w:t>3. En l’absence de directives anticipées donnant des instructions, le représentant décide conformément à la volonté présumée et aux intérêts de la personne incapable de discernement.</w:t>
      </w:r>
    </w:p>
    <w:p w14:paraId="4D0770EF" w14:textId="77777777" w:rsidR="00C70ED4" w:rsidRPr="008A66ED" w:rsidRDefault="00C70ED4" w:rsidP="00A00E6C">
      <w:pPr>
        <w:overflowPunct/>
        <w:jc w:val="left"/>
        <w:textAlignment w:val="auto"/>
        <w:rPr>
          <w:i/>
          <w:iCs/>
          <w:sz w:val="15"/>
          <w:szCs w:val="15"/>
          <w:lang w:val="fr-CH" w:eastAsia="fr-CH"/>
        </w:rPr>
      </w:pPr>
    </w:p>
    <w:p w14:paraId="31844EAD" w14:textId="77777777" w:rsidR="00C70ED4" w:rsidRPr="008A66ED" w:rsidRDefault="00C70ED4" w:rsidP="00A00E6C">
      <w:pPr>
        <w:overflowPunct/>
        <w:jc w:val="left"/>
        <w:textAlignment w:val="auto"/>
        <w:rPr>
          <w:b/>
          <w:i/>
          <w:iCs/>
          <w:sz w:val="15"/>
          <w:szCs w:val="15"/>
          <w:lang w:val="fr-CH" w:eastAsia="fr-CH"/>
        </w:rPr>
      </w:pPr>
      <w:r w:rsidRPr="008A66ED">
        <w:rPr>
          <w:b/>
          <w:i/>
          <w:iCs/>
          <w:sz w:val="15"/>
          <w:szCs w:val="15"/>
          <w:lang w:val="fr-CH" w:eastAsia="fr-CH"/>
        </w:rPr>
        <w:t>Art. 382 Code civil</w:t>
      </w:r>
    </w:p>
    <w:p w14:paraId="3BCB121F" w14:textId="77777777" w:rsidR="00C70ED4" w:rsidRPr="008A66ED" w:rsidRDefault="00C70ED4" w:rsidP="00A00E6C">
      <w:pPr>
        <w:overflowPunct/>
        <w:jc w:val="left"/>
        <w:textAlignment w:val="auto"/>
        <w:rPr>
          <w:sz w:val="15"/>
          <w:szCs w:val="15"/>
          <w:lang w:val="fr-CH" w:eastAsia="fr-CH"/>
        </w:rPr>
      </w:pPr>
      <w:r w:rsidRPr="008A66ED">
        <w:rPr>
          <w:sz w:val="15"/>
          <w:szCs w:val="15"/>
          <w:lang w:val="fr-CH" w:eastAsia="fr-CH"/>
        </w:rPr>
        <w:t>3. Les dispositions sur la représentation dans le domaine médical s’appliquent par analogie à la représentation de la personne incapable de discernement lors de la conclusion, de la modification ou de la résiliation du contrat d’assistance (NDLR : Contrat d’hébergement).</w:t>
      </w:r>
    </w:p>
  </w:footnote>
  <w:footnote w:id="4">
    <w:p w14:paraId="78830FD7" w14:textId="77777777" w:rsidR="00C70ED4" w:rsidRPr="007C59AD" w:rsidRDefault="00C70ED4" w:rsidP="006D783F">
      <w:pPr>
        <w:pStyle w:val="Notedebasdepage"/>
        <w:rPr>
          <w:sz w:val="15"/>
          <w:szCs w:val="15"/>
          <w:lang w:val="fr-CH"/>
        </w:rPr>
      </w:pPr>
      <w:r w:rsidRPr="007C59AD">
        <w:rPr>
          <w:rStyle w:val="Appelnotedebasdep"/>
          <w:sz w:val="15"/>
          <w:szCs w:val="15"/>
        </w:rPr>
        <w:footnoteRef/>
      </w:r>
      <w:r w:rsidRPr="007C59AD">
        <w:rPr>
          <w:sz w:val="15"/>
          <w:szCs w:val="15"/>
        </w:rPr>
        <w:t xml:space="preserve"> </w:t>
      </w:r>
      <w:r w:rsidRPr="007C59AD">
        <w:rPr>
          <w:sz w:val="15"/>
          <w:szCs w:val="15"/>
          <w:lang w:val="fr-CH"/>
        </w:rPr>
        <w:t>Art. 2 et 25 al.2 RPMS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C4B" w14:textId="77777777" w:rsidR="00C70ED4" w:rsidRDefault="00C70ED4">
    <w:pPr>
      <w:pStyle w:val="En-tte"/>
      <w:jc w:val="right"/>
    </w:pPr>
  </w:p>
  <w:p w14:paraId="6D49B1A0" w14:textId="77777777" w:rsidR="00C70ED4" w:rsidRDefault="00C70ED4" w:rsidP="00480B8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773"/>
    <w:multiLevelType w:val="hybridMultilevel"/>
    <w:tmpl w:val="50F09F52"/>
    <w:lvl w:ilvl="0" w:tplc="7FF2D468">
      <w:start w:val="9"/>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421089C"/>
    <w:multiLevelType w:val="hybridMultilevel"/>
    <w:tmpl w:val="4AB45120"/>
    <w:lvl w:ilvl="0" w:tplc="12A225E6">
      <w:start w:val="13"/>
      <w:numFmt w:val="bullet"/>
      <w:lvlText w:val="-"/>
      <w:lvlJc w:val="left"/>
      <w:pPr>
        <w:tabs>
          <w:tab w:val="num" w:pos="3240"/>
        </w:tabs>
        <w:ind w:left="3240" w:hanging="360"/>
      </w:pPr>
      <w:rPr>
        <w:rFonts w:ascii="Arial" w:eastAsia="Times New Roman" w:hAnsi="Arial" w:cs="Arial" w:hint="default"/>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8D16A57"/>
    <w:multiLevelType w:val="hybridMultilevel"/>
    <w:tmpl w:val="C5863716"/>
    <w:lvl w:ilvl="0" w:tplc="040C0005">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4963C0"/>
    <w:multiLevelType w:val="hybridMultilevel"/>
    <w:tmpl w:val="BD1A3720"/>
    <w:lvl w:ilvl="0" w:tplc="100C0009">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097328CB"/>
    <w:multiLevelType w:val="multilevel"/>
    <w:tmpl w:val="4AB45120"/>
    <w:lvl w:ilvl="0">
      <w:start w:val="1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0733375"/>
    <w:multiLevelType w:val="multilevel"/>
    <w:tmpl w:val="7494E8AE"/>
    <w:lvl w:ilvl="0">
      <w:start w:val="3"/>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F12DC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0942C2"/>
    <w:multiLevelType w:val="multilevel"/>
    <w:tmpl w:val="955A2A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1A0652E"/>
    <w:multiLevelType w:val="hybridMultilevel"/>
    <w:tmpl w:val="A030FF24"/>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65279A3"/>
    <w:multiLevelType w:val="hybridMultilevel"/>
    <w:tmpl w:val="598A8640"/>
    <w:lvl w:ilvl="0" w:tplc="1B3C4AC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924C6"/>
    <w:multiLevelType w:val="hybridMultilevel"/>
    <w:tmpl w:val="D56405A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26E10DD"/>
    <w:multiLevelType w:val="multilevel"/>
    <w:tmpl w:val="4AB45120"/>
    <w:lvl w:ilvl="0">
      <w:start w:val="1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252070D4"/>
    <w:multiLevelType w:val="hybridMultilevel"/>
    <w:tmpl w:val="A7F84E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70C38"/>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F7073C"/>
    <w:multiLevelType w:val="multilevel"/>
    <w:tmpl w:val="5EB6D472"/>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F70887"/>
    <w:multiLevelType w:val="hybridMultilevel"/>
    <w:tmpl w:val="BE6A6B92"/>
    <w:lvl w:ilvl="0" w:tplc="C908DA06">
      <w:start w:val="1"/>
      <w:numFmt w:val="bullet"/>
      <w:lvlText w:val=""/>
      <w:lvlJc w:val="left"/>
      <w:pPr>
        <w:tabs>
          <w:tab w:val="num" w:pos="1069"/>
        </w:tabs>
        <w:ind w:left="1069" w:hanging="360"/>
      </w:pPr>
      <w:rPr>
        <w:rFonts w:ascii="Symbol" w:hAnsi="Symbol" w:hint="default"/>
      </w:rPr>
    </w:lvl>
    <w:lvl w:ilvl="1" w:tplc="D12885EE">
      <w:start w:val="1"/>
      <w:numFmt w:val="bullet"/>
      <w:lvlText w:val="o"/>
      <w:lvlJc w:val="left"/>
      <w:pPr>
        <w:tabs>
          <w:tab w:val="num" w:pos="1789"/>
        </w:tabs>
        <w:ind w:left="1789" w:hanging="360"/>
      </w:pPr>
      <w:rPr>
        <w:rFonts w:ascii="Courier New" w:hAnsi="Courier New" w:cs="Courier New" w:hint="default"/>
      </w:rPr>
    </w:lvl>
    <w:lvl w:ilvl="2" w:tplc="99BE8C56" w:tentative="1">
      <w:start w:val="1"/>
      <w:numFmt w:val="bullet"/>
      <w:lvlText w:val=""/>
      <w:lvlJc w:val="left"/>
      <w:pPr>
        <w:tabs>
          <w:tab w:val="num" w:pos="2509"/>
        </w:tabs>
        <w:ind w:left="2509" w:hanging="360"/>
      </w:pPr>
      <w:rPr>
        <w:rFonts w:ascii="Wingdings" w:hAnsi="Wingdings" w:hint="default"/>
      </w:rPr>
    </w:lvl>
    <w:lvl w:ilvl="3" w:tplc="65CC9C60" w:tentative="1">
      <w:start w:val="1"/>
      <w:numFmt w:val="bullet"/>
      <w:lvlText w:val=""/>
      <w:lvlJc w:val="left"/>
      <w:pPr>
        <w:tabs>
          <w:tab w:val="num" w:pos="3229"/>
        </w:tabs>
        <w:ind w:left="3229" w:hanging="360"/>
      </w:pPr>
      <w:rPr>
        <w:rFonts w:ascii="Symbol" w:hAnsi="Symbol" w:hint="default"/>
      </w:rPr>
    </w:lvl>
    <w:lvl w:ilvl="4" w:tplc="A294A1C4" w:tentative="1">
      <w:start w:val="1"/>
      <w:numFmt w:val="bullet"/>
      <w:lvlText w:val="o"/>
      <w:lvlJc w:val="left"/>
      <w:pPr>
        <w:tabs>
          <w:tab w:val="num" w:pos="3949"/>
        </w:tabs>
        <w:ind w:left="3949" w:hanging="360"/>
      </w:pPr>
      <w:rPr>
        <w:rFonts w:ascii="Courier New" w:hAnsi="Courier New" w:cs="Courier New" w:hint="default"/>
      </w:rPr>
    </w:lvl>
    <w:lvl w:ilvl="5" w:tplc="79263C96" w:tentative="1">
      <w:start w:val="1"/>
      <w:numFmt w:val="bullet"/>
      <w:lvlText w:val=""/>
      <w:lvlJc w:val="left"/>
      <w:pPr>
        <w:tabs>
          <w:tab w:val="num" w:pos="4669"/>
        </w:tabs>
        <w:ind w:left="4669" w:hanging="360"/>
      </w:pPr>
      <w:rPr>
        <w:rFonts w:ascii="Wingdings" w:hAnsi="Wingdings" w:hint="default"/>
      </w:rPr>
    </w:lvl>
    <w:lvl w:ilvl="6" w:tplc="9626A13A" w:tentative="1">
      <w:start w:val="1"/>
      <w:numFmt w:val="bullet"/>
      <w:lvlText w:val=""/>
      <w:lvlJc w:val="left"/>
      <w:pPr>
        <w:tabs>
          <w:tab w:val="num" w:pos="5389"/>
        </w:tabs>
        <w:ind w:left="5389" w:hanging="360"/>
      </w:pPr>
      <w:rPr>
        <w:rFonts w:ascii="Symbol" w:hAnsi="Symbol" w:hint="default"/>
      </w:rPr>
    </w:lvl>
    <w:lvl w:ilvl="7" w:tplc="BE22962C" w:tentative="1">
      <w:start w:val="1"/>
      <w:numFmt w:val="bullet"/>
      <w:lvlText w:val="o"/>
      <w:lvlJc w:val="left"/>
      <w:pPr>
        <w:tabs>
          <w:tab w:val="num" w:pos="6109"/>
        </w:tabs>
        <w:ind w:left="6109" w:hanging="360"/>
      </w:pPr>
      <w:rPr>
        <w:rFonts w:ascii="Courier New" w:hAnsi="Courier New" w:cs="Courier New" w:hint="default"/>
      </w:rPr>
    </w:lvl>
    <w:lvl w:ilvl="8" w:tplc="7FBE157E"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D891E39"/>
    <w:multiLevelType w:val="hybridMultilevel"/>
    <w:tmpl w:val="888AAEB4"/>
    <w:lvl w:ilvl="0" w:tplc="7B9A3870">
      <w:start w:val="1"/>
      <w:numFmt w:val="bullet"/>
      <w:lvlText w:val=""/>
      <w:lvlJc w:val="left"/>
      <w:pPr>
        <w:tabs>
          <w:tab w:val="num" w:pos="1778"/>
        </w:tabs>
        <w:ind w:left="1778" w:hanging="360"/>
      </w:pPr>
      <w:rPr>
        <w:rFonts w:ascii="Symbol" w:hAnsi="Symbol" w:hint="default"/>
      </w:rPr>
    </w:lvl>
    <w:lvl w:ilvl="1" w:tplc="67D4918C">
      <w:start w:val="1"/>
      <w:numFmt w:val="decimal"/>
      <w:lvlText w:val="%2."/>
      <w:lvlJc w:val="left"/>
      <w:pPr>
        <w:tabs>
          <w:tab w:val="num" w:pos="2843"/>
        </w:tabs>
        <w:ind w:left="2843" w:hanging="705"/>
      </w:pPr>
      <w:rPr>
        <w:rFonts w:hint="default"/>
      </w:rPr>
    </w:lvl>
    <w:lvl w:ilvl="2" w:tplc="33802F28" w:tentative="1">
      <w:start w:val="1"/>
      <w:numFmt w:val="bullet"/>
      <w:lvlText w:val=""/>
      <w:lvlJc w:val="left"/>
      <w:pPr>
        <w:tabs>
          <w:tab w:val="num" w:pos="3218"/>
        </w:tabs>
        <w:ind w:left="3218" w:hanging="360"/>
      </w:pPr>
      <w:rPr>
        <w:rFonts w:ascii="Wingdings" w:hAnsi="Wingdings" w:hint="default"/>
      </w:rPr>
    </w:lvl>
    <w:lvl w:ilvl="3" w:tplc="84A66ECE" w:tentative="1">
      <w:start w:val="1"/>
      <w:numFmt w:val="bullet"/>
      <w:lvlText w:val=""/>
      <w:lvlJc w:val="left"/>
      <w:pPr>
        <w:tabs>
          <w:tab w:val="num" w:pos="3938"/>
        </w:tabs>
        <w:ind w:left="3938" w:hanging="360"/>
      </w:pPr>
      <w:rPr>
        <w:rFonts w:ascii="Symbol" w:hAnsi="Symbol" w:hint="default"/>
      </w:rPr>
    </w:lvl>
    <w:lvl w:ilvl="4" w:tplc="411675B2" w:tentative="1">
      <w:start w:val="1"/>
      <w:numFmt w:val="bullet"/>
      <w:lvlText w:val="o"/>
      <w:lvlJc w:val="left"/>
      <w:pPr>
        <w:tabs>
          <w:tab w:val="num" w:pos="4658"/>
        </w:tabs>
        <w:ind w:left="4658" w:hanging="360"/>
      </w:pPr>
      <w:rPr>
        <w:rFonts w:ascii="Courier New" w:hAnsi="Courier New" w:cs="Courier New" w:hint="default"/>
      </w:rPr>
    </w:lvl>
    <w:lvl w:ilvl="5" w:tplc="AA0AF44E" w:tentative="1">
      <w:start w:val="1"/>
      <w:numFmt w:val="bullet"/>
      <w:lvlText w:val=""/>
      <w:lvlJc w:val="left"/>
      <w:pPr>
        <w:tabs>
          <w:tab w:val="num" w:pos="5378"/>
        </w:tabs>
        <w:ind w:left="5378" w:hanging="360"/>
      </w:pPr>
      <w:rPr>
        <w:rFonts w:ascii="Wingdings" w:hAnsi="Wingdings" w:hint="default"/>
      </w:rPr>
    </w:lvl>
    <w:lvl w:ilvl="6" w:tplc="F296FC5E" w:tentative="1">
      <w:start w:val="1"/>
      <w:numFmt w:val="bullet"/>
      <w:lvlText w:val=""/>
      <w:lvlJc w:val="left"/>
      <w:pPr>
        <w:tabs>
          <w:tab w:val="num" w:pos="6098"/>
        </w:tabs>
        <w:ind w:left="6098" w:hanging="360"/>
      </w:pPr>
      <w:rPr>
        <w:rFonts w:ascii="Symbol" w:hAnsi="Symbol" w:hint="default"/>
      </w:rPr>
    </w:lvl>
    <w:lvl w:ilvl="7" w:tplc="61FA44B6" w:tentative="1">
      <w:start w:val="1"/>
      <w:numFmt w:val="bullet"/>
      <w:lvlText w:val="o"/>
      <w:lvlJc w:val="left"/>
      <w:pPr>
        <w:tabs>
          <w:tab w:val="num" w:pos="6818"/>
        </w:tabs>
        <w:ind w:left="6818" w:hanging="360"/>
      </w:pPr>
      <w:rPr>
        <w:rFonts w:ascii="Courier New" w:hAnsi="Courier New" w:cs="Courier New" w:hint="default"/>
      </w:rPr>
    </w:lvl>
    <w:lvl w:ilvl="8" w:tplc="7CE24DFA" w:tentative="1">
      <w:start w:val="1"/>
      <w:numFmt w:val="bullet"/>
      <w:lvlText w:val=""/>
      <w:lvlJc w:val="left"/>
      <w:pPr>
        <w:tabs>
          <w:tab w:val="num" w:pos="7538"/>
        </w:tabs>
        <w:ind w:left="7538" w:hanging="360"/>
      </w:pPr>
      <w:rPr>
        <w:rFonts w:ascii="Wingdings" w:hAnsi="Wingdings" w:hint="default"/>
      </w:rPr>
    </w:lvl>
  </w:abstractNum>
  <w:abstractNum w:abstractNumId="17" w15:restartNumberingAfterBreak="0">
    <w:nsid w:val="2DB24A17"/>
    <w:multiLevelType w:val="multilevel"/>
    <w:tmpl w:val="4AB45120"/>
    <w:lvl w:ilvl="0">
      <w:start w:val="1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31572605"/>
    <w:multiLevelType w:val="hybridMultilevel"/>
    <w:tmpl w:val="CE5650B0"/>
    <w:lvl w:ilvl="0" w:tplc="100C0001">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9" w15:restartNumberingAfterBreak="0">
    <w:nsid w:val="37F57FD8"/>
    <w:multiLevelType w:val="hybridMultilevel"/>
    <w:tmpl w:val="B5B68D2A"/>
    <w:lvl w:ilvl="0" w:tplc="97B21616">
      <w:start w:val="1"/>
      <w:numFmt w:val="bullet"/>
      <w:lvlText w:val=""/>
      <w:lvlJc w:val="left"/>
      <w:pPr>
        <w:tabs>
          <w:tab w:val="num" w:pos="1920"/>
        </w:tabs>
        <w:ind w:left="1920" w:hanging="360"/>
      </w:pPr>
      <w:rPr>
        <w:rFonts w:ascii="Symbol" w:hAnsi="Symbol" w:hint="default"/>
        <w:color w:val="auto"/>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3B597EC4"/>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5F6E07"/>
    <w:multiLevelType w:val="hybridMultilevel"/>
    <w:tmpl w:val="91DAC2A8"/>
    <w:lvl w:ilvl="0" w:tplc="46EA05C4">
      <w:start w:val="13"/>
      <w:numFmt w:val="bullet"/>
      <w:lvlText w:val="-"/>
      <w:lvlJc w:val="left"/>
      <w:pPr>
        <w:tabs>
          <w:tab w:val="num" w:pos="1069"/>
        </w:tabs>
        <w:ind w:left="1069" w:hanging="360"/>
      </w:pPr>
      <w:rPr>
        <w:rFonts w:ascii="Century Gothic" w:eastAsia="Helv" w:hAnsi="Century Gothic" w:cs="Helv"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0E71EBB"/>
    <w:multiLevelType w:val="hybridMultilevel"/>
    <w:tmpl w:val="659EB696"/>
    <w:lvl w:ilvl="0" w:tplc="D0165486">
      <w:start w:val="1"/>
      <w:numFmt w:val="bullet"/>
      <w:lvlText w:val=""/>
      <w:lvlJc w:val="left"/>
      <w:pPr>
        <w:tabs>
          <w:tab w:val="num" w:pos="720"/>
        </w:tabs>
        <w:ind w:left="720" w:hanging="360"/>
      </w:pPr>
      <w:rPr>
        <w:rFonts w:ascii="Symbol" w:hAnsi="Symbol" w:hint="default"/>
      </w:rPr>
    </w:lvl>
    <w:lvl w:ilvl="1" w:tplc="28FCAD68" w:tentative="1">
      <w:start w:val="1"/>
      <w:numFmt w:val="bullet"/>
      <w:lvlText w:val="o"/>
      <w:lvlJc w:val="left"/>
      <w:pPr>
        <w:tabs>
          <w:tab w:val="num" w:pos="1440"/>
        </w:tabs>
        <w:ind w:left="1440" w:hanging="360"/>
      </w:pPr>
      <w:rPr>
        <w:rFonts w:ascii="Courier New" w:hAnsi="Courier New" w:cs="Courier New" w:hint="default"/>
      </w:rPr>
    </w:lvl>
    <w:lvl w:ilvl="2" w:tplc="1AC2E3B8" w:tentative="1">
      <w:start w:val="1"/>
      <w:numFmt w:val="bullet"/>
      <w:lvlText w:val=""/>
      <w:lvlJc w:val="left"/>
      <w:pPr>
        <w:tabs>
          <w:tab w:val="num" w:pos="2160"/>
        </w:tabs>
        <w:ind w:left="2160" w:hanging="360"/>
      </w:pPr>
      <w:rPr>
        <w:rFonts w:ascii="Wingdings" w:hAnsi="Wingdings" w:hint="default"/>
      </w:rPr>
    </w:lvl>
    <w:lvl w:ilvl="3" w:tplc="CF66F8B0" w:tentative="1">
      <w:start w:val="1"/>
      <w:numFmt w:val="bullet"/>
      <w:lvlText w:val=""/>
      <w:lvlJc w:val="left"/>
      <w:pPr>
        <w:tabs>
          <w:tab w:val="num" w:pos="2880"/>
        </w:tabs>
        <w:ind w:left="2880" w:hanging="360"/>
      </w:pPr>
      <w:rPr>
        <w:rFonts w:ascii="Symbol" w:hAnsi="Symbol" w:hint="default"/>
      </w:rPr>
    </w:lvl>
    <w:lvl w:ilvl="4" w:tplc="FE9EB0DA" w:tentative="1">
      <w:start w:val="1"/>
      <w:numFmt w:val="bullet"/>
      <w:lvlText w:val="o"/>
      <w:lvlJc w:val="left"/>
      <w:pPr>
        <w:tabs>
          <w:tab w:val="num" w:pos="3600"/>
        </w:tabs>
        <w:ind w:left="3600" w:hanging="360"/>
      </w:pPr>
      <w:rPr>
        <w:rFonts w:ascii="Courier New" w:hAnsi="Courier New" w:cs="Courier New" w:hint="default"/>
      </w:rPr>
    </w:lvl>
    <w:lvl w:ilvl="5" w:tplc="4676A802" w:tentative="1">
      <w:start w:val="1"/>
      <w:numFmt w:val="bullet"/>
      <w:lvlText w:val=""/>
      <w:lvlJc w:val="left"/>
      <w:pPr>
        <w:tabs>
          <w:tab w:val="num" w:pos="4320"/>
        </w:tabs>
        <w:ind w:left="4320" w:hanging="360"/>
      </w:pPr>
      <w:rPr>
        <w:rFonts w:ascii="Wingdings" w:hAnsi="Wingdings" w:hint="default"/>
      </w:rPr>
    </w:lvl>
    <w:lvl w:ilvl="6" w:tplc="F9E8F7EE" w:tentative="1">
      <w:start w:val="1"/>
      <w:numFmt w:val="bullet"/>
      <w:lvlText w:val=""/>
      <w:lvlJc w:val="left"/>
      <w:pPr>
        <w:tabs>
          <w:tab w:val="num" w:pos="5040"/>
        </w:tabs>
        <w:ind w:left="5040" w:hanging="360"/>
      </w:pPr>
      <w:rPr>
        <w:rFonts w:ascii="Symbol" w:hAnsi="Symbol" w:hint="default"/>
      </w:rPr>
    </w:lvl>
    <w:lvl w:ilvl="7" w:tplc="1584DC4A" w:tentative="1">
      <w:start w:val="1"/>
      <w:numFmt w:val="bullet"/>
      <w:lvlText w:val="o"/>
      <w:lvlJc w:val="left"/>
      <w:pPr>
        <w:tabs>
          <w:tab w:val="num" w:pos="5760"/>
        </w:tabs>
        <w:ind w:left="5760" w:hanging="360"/>
      </w:pPr>
      <w:rPr>
        <w:rFonts w:ascii="Courier New" w:hAnsi="Courier New" w:cs="Courier New" w:hint="default"/>
      </w:rPr>
    </w:lvl>
    <w:lvl w:ilvl="8" w:tplc="A81E1DC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3165"/>
    <w:multiLevelType w:val="multilevel"/>
    <w:tmpl w:val="4AB45120"/>
    <w:lvl w:ilvl="0">
      <w:start w:val="1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B3740AE"/>
    <w:multiLevelType w:val="hybridMultilevel"/>
    <w:tmpl w:val="1BBEC990"/>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F0B1E42"/>
    <w:multiLevelType w:val="hybridMultilevel"/>
    <w:tmpl w:val="0C38018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17D661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38F61B4"/>
    <w:multiLevelType w:val="multilevel"/>
    <w:tmpl w:val="91DAC2A8"/>
    <w:lvl w:ilvl="0">
      <w:start w:val="13"/>
      <w:numFmt w:val="bullet"/>
      <w:lvlText w:val="-"/>
      <w:lvlJc w:val="left"/>
      <w:pPr>
        <w:tabs>
          <w:tab w:val="num" w:pos="1069"/>
        </w:tabs>
        <w:ind w:left="1069" w:hanging="360"/>
      </w:pPr>
      <w:rPr>
        <w:rFonts w:ascii="Century Gothic" w:eastAsia="Helv" w:hAnsi="Century Gothic" w:cs="Helv"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542559B7"/>
    <w:multiLevelType w:val="hybridMultilevel"/>
    <w:tmpl w:val="0944AFF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9" w15:restartNumberingAfterBreak="0">
    <w:nsid w:val="56BC3354"/>
    <w:multiLevelType w:val="multilevel"/>
    <w:tmpl w:val="6F1E2E04"/>
    <w:lvl w:ilvl="0">
      <w:start w:val="1"/>
      <w:numFmt w:val="decimal"/>
      <w:lvlText w:val="%1."/>
      <w:lvlJc w:val="left"/>
      <w:pPr>
        <w:tabs>
          <w:tab w:val="num" w:pos="1429"/>
        </w:tabs>
        <w:ind w:left="1429" w:hanging="720"/>
      </w:p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30" w15:restartNumberingAfterBreak="0">
    <w:nsid w:val="5A070C12"/>
    <w:multiLevelType w:val="hybridMultilevel"/>
    <w:tmpl w:val="CF2076FA"/>
    <w:lvl w:ilvl="0" w:tplc="E270704E">
      <w:start w:val="1004"/>
      <w:numFmt w:val="bullet"/>
      <w:lvlText w:val="-"/>
      <w:lvlJc w:val="left"/>
      <w:pPr>
        <w:tabs>
          <w:tab w:val="num" w:pos="3900"/>
        </w:tabs>
        <w:ind w:left="3900" w:hanging="360"/>
      </w:pPr>
      <w:rPr>
        <w:rFonts w:ascii="Arial" w:eastAsia="Times New Roman" w:hAnsi="Arial" w:cs="Arial" w:hint="default"/>
      </w:rPr>
    </w:lvl>
    <w:lvl w:ilvl="1" w:tplc="040C0003">
      <w:start w:val="1"/>
      <w:numFmt w:val="bullet"/>
      <w:lvlText w:val="o"/>
      <w:lvlJc w:val="left"/>
      <w:pPr>
        <w:tabs>
          <w:tab w:val="num" w:pos="4620"/>
        </w:tabs>
        <w:ind w:left="4620" w:hanging="360"/>
      </w:pPr>
      <w:rPr>
        <w:rFonts w:ascii="Courier New" w:hAnsi="Courier New" w:cs="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cs="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cs="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31" w15:restartNumberingAfterBreak="0">
    <w:nsid w:val="5A9B46B2"/>
    <w:multiLevelType w:val="hybridMultilevel"/>
    <w:tmpl w:val="AD30A7C2"/>
    <w:lvl w:ilvl="0" w:tplc="A3EE668A">
      <w:start w:val="1"/>
      <w:numFmt w:val="bullet"/>
      <w:lvlText w:val=""/>
      <w:lvlJc w:val="left"/>
      <w:pPr>
        <w:tabs>
          <w:tab w:val="num" w:pos="720"/>
        </w:tabs>
        <w:ind w:left="720" w:hanging="360"/>
      </w:pPr>
      <w:rPr>
        <w:rFonts w:ascii="Symbol" w:hAnsi="Symbol" w:hint="default"/>
      </w:rPr>
    </w:lvl>
    <w:lvl w:ilvl="1" w:tplc="39F49B68" w:tentative="1">
      <w:start w:val="1"/>
      <w:numFmt w:val="bullet"/>
      <w:lvlText w:val="o"/>
      <w:lvlJc w:val="left"/>
      <w:pPr>
        <w:tabs>
          <w:tab w:val="num" w:pos="1440"/>
        </w:tabs>
        <w:ind w:left="1440" w:hanging="360"/>
      </w:pPr>
      <w:rPr>
        <w:rFonts w:ascii="Courier New" w:hAnsi="Courier New" w:cs="Courier New" w:hint="default"/>
      </w:rPr>
    </w:lvl>
    <w:lvl w:ilvl="2" w:tplc="85661D76" w:tentative="1">
      <w:start w:val="1"/>
      <w:numFmt w:val="bullet"/>
      <w:lvlText w:val=""/>
      <w:lvlJc w:val="left"/>
      <w:pPr>
        <w:tabs>
          <w:tab w:val="num" w:pos="2160"/>
        </w:tabs>
        <w:ind w:left="2160" w:hanging="360"/>
      </w:pPr>
      <w:rPr>
        <w:rFonts w:ascii="Wingdings" w:hAnsi="Wingdings" w:hint="default"/>
      </w:rPr>
    </w:lvl>
    <w:lvl w:ilvl="3" w:tplc="968613B8" w:tentative="1">
      <w:start w:val="1"/>
      <w:numFmt w:val="bullet"/>
      <w:lvlText w:val=""/>
      <w:lvlJc w:val="left"/>
      <w:pPr>
        <w:tabs>
          <w:tab w:val="num" w:pos="2880"/>
        </w:tabs>
        <w:ind w:left="2880" w:hanging="360"/>
      </w:pPr>
      <w:rPr>
        <w:rFonts w:ascii="Symbol" w:hAnsi="Symbol" w:hint="default"/>
      </w:rPr>
    </w:lvl>
    <w:lvl w:ilvl="4" w:tplc="F5C87FE8" w:tentative="1">
      <w:start w:val="1"/>
      <w:numFmt w:val="bullet"/>
      <w:lvlText w:val="o"/>
      <w:lvlJc w:val="left"/>
      <w:pPr>
        <w:tabs>
          <w:tab w:val="num" w:pos="3600"/>
        </w:tabs>
        <w:ind w:left="3600" w:hanging="360"/>
      </w:pPr>
      <w:rPr>
        <w:rFonts w:ascii="Courier New" w:hAnsi="Courier New" w:cs="Courier New" w:hint="default"/>
      </w:rPr>
    </w:lvl>
    <w:lvl w:ilvl="5" w:tplc="44B68F88" w:tentative="1">
      <w:start w:val="1"/>
      <w:numFmt w:val="bullet"/>
      <w:lvlText w:val=""/>
      <w:lvlJc w:val="left"/>
      <w:pPr>
        <w:tabs>
          <w:tab w:val="num" w:pos="4320"/>
        </w:tabs>
        <w:ind w:left="4320" w:hanging="360"/>
      </w:pPr>
      <w:rPr>
        <w:rFonts w:ascii="Wingdings" w:hAnsi="Wingdings" w:hint="default"/>
      </w:rPr>
    </w:lvl>
    <w:lvl w:ilvl="6" w:tplc="C882DBC2" w:tentative="1">
      <w:start w:val="1"/>
      <w:numFmt w:val="bullet"/>
      <w:lvlText w:val=""/>
      <w:lvlJc w:val="left"/>
      <w:pPr>
        <w:tabs>
          <w:tab w:val="num" w:pos="5040"/>
        </w:tabs>
        <w:ind w:left="5040" w:hanging="360"/>
      </w:pPr>
      <w:rPr>
        <w:rFonts w:ascii="Symbol" w:hAnsi="Symbol" w:hint="default"/>
      </w:rPr>
    </w:lvl>
    <w:lvl w:ilvl="7" w:tplc="1EEA717C" w:tentative="1">
      <w:start w:val="1"/>
      <w:numFmt w:val="bullet"/>
      <w:lvlText w:val="o"/>
      <w:lvlJc w:val="left"/>
      <w:pPr>
        <w:tabs>
          <w:tab w:val="num" w:pos="5760"/>
        </w:tabs>
        <w:ind w:left="5760" w:hanging="360"/>
      </w:pPr>
      <w:rPr>
        <w:rFonts w:ascii="Courier New" w:hAnsi="Courier New" w:cs="Courier New" w:hint="default"/>
      </w:rPr>
    </w:lvl>
    <w:lvl w:ilvl="8" w:tplc="FF66ADB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811EBF"/>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C4E6567"/>
    <w:multiLevelType w:val="multilevel"/>
    <w:tmpl w:val="4AB45120"/>
    <w:lvl w:ilvl="0">
      <w:start w:val="1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61B94E58"/>
    <w:multiLevelType w:val="multilevel"/>
    <w:tmpl w:val="83585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57E545D"/>
    <w:multiLevelType w:val="hybridMultilevel"/>
    <w:tmpl w:val="AD4CB330"/>
    <w:lvl w:ilvl="0" w:tplc="D8305B04">
      <w:start w:val="1"/>
      <w:numFmt w:val="decimal"/>
      <w:lvlText w:val="%1."/>
      <w:lvlJc w:val="left"/>
      <w:pPr>
        <w:tabs>
          <w:tab w:val="num" w:pos="1065"/>
        </w:tabs>
        <w:ind w:left="1065" w:hanging="705"/>
      </w:pPr>
      <w:rPr>
        <w:rFonts w:hint="default"/>
      </w:rPr>
    </w:lvl>
    <w:lvl w:ilvl="1" w:tplc="32125354">
      <w:start w:val="1"/>
      <w:numFmt w:val="lowerLetter"/>
      <w:lvlText w:val="%2."/>
      <w:lvlJc w:val="left"/>
      <w:pPr>
        <w:tabs>
          <w:tab w:val="num" w:pos="1440"/>
        </w:tabs>
        <w:ind w:left="1440" w:hanging="360"/>
      </w:pPr>
      <w:rPr>
        <w:rFonts w:hint="default"/>
      </w:rPr>
    </w:lvl>
    <w:lvl w:ilvl="2" w:tplc="54DE3CCE" w:tentative="1">
      <w:start w:val="1"/>
      <w:numFmt w:val="lowerRoman"/>
      <w:lvlText w:val="%3."/>
      <w:lvlJc w:val="right"/>
      <w:pPr>
        <w:tabs>
          <w:tab w:val="num" w:pos="2160"/>
        </w:tabs>
        <w:ind w:left="2160" w:hanging="180"/>
      </w:pPr>
    </w:lvl>
    <w:lvl w:ilvl="3" w:tplc="1C8EFB74" w:tentative="1">
      <w:start w:val="1"/>
      <w:numFmt w:val="decimal"/>
      <w:lvlText w:val="%4."/>
      <w:lvlJc w:val="left"/>
      <w:pPr>
        <w:tabs>
          <w:tab w:val="num" w:pos="2880"/>
        </w:tabs>
        <w:ind w:left="2880" w:hanging="360"/>
      </w:pPr>
    </w:lvl>
    <w:lvl w:ilvl="4" w:tplc="238C0638" w:tentative="1">
      <w:start w:val="1"/>
      <w:numFmt w:val="lowerLetter"/>
      <w:lvlText w:val="%5."/>
      <w:lvlJc w:val="left"/>
      <w:pPr>
        <w:tabs>
          <w:tab w:val="num" w:pos="3600"/>
        </w:tabs>
        <w:ind w:left="3600" w:hanging="360"/>
      </w:pPr>
    </w:lvl>
    <w:lvl w:ilvl="5" w:tplc="F2764C9C" w:tentative="1">
      <w:start w:val="1"/>
      <w:numFmt w:val="lowerRoman"/>
      <w:lvlText w:val="%6."/>
      <w:lvlJc w:val="right"/>
      <w:pPr>
        <w:tabs>
          <w:tab w:val="num" w:pos="4320"/>
        </w:tabs>
        <w:ind w:left="4320" w:hanging="180"/>
      </w:pPr>
    </w:lvl>
    <w:lvl w:ilvl="6" w:tplc="6CFA0A6C" w:tentative="1">
      <w:start w:val="1"/>
      <w:numFmt w:val="decimal"/>
      <w:lvlText w:val="%7."/>
      <w:lvlJc w:val="left"/>
      <w:pPr>
        <w:tabs>
          <w:tab w:val="num" w:pos="5040"/>
        </w:tabs>
        <w:ind w:left="5040" w:hanging="360"/>
      </w:pPr>
    </w:lvl>
    <w:lvl w:ilvl="7" w:tplc="4FC25E98" w:tentative="1">
      <w:start w:val="1"/>
      <w:numFmt w:val="lowerLetter"/>
      <w:lvlText w:val="%8."/>
      <w:lvlJc w:val="left"/>
      <w:pPr>
        <w:tabs>
          <w:tab w:val="num" w:pos="5760"/>
        </w:tabs>
        <w:ind w:left="5760" w:hanging="360"/>
      </w:pPr>
    </w:lvl>
    <w:lvl w:ilvl="8" w:tplc="690A2026" w:tentative="1">
      <w:start w:val="1"/>
      <w:numFmt w:val="lowerRoman"/>
      <w:lvlText w:val="%9."/>
      <w:lvlJc w:val="right"/>
      <w:pPr>
        <w:tabs>
          <w:tab w:val="num" w:pos="6480"/>
        </w:tabs>
        <w:ind w:left="6480" w:hanging="180"/>
      </w:pPr>
    </w:lvl>
  </w:abstractNum>
  <w:abstractNum w:abstractNumId="36" w15:restartNumberingAfterBreak="0">
    <w:nsid w:val="67B855D4"/>
    <w:multiLevelType w:val="hybridMultilevel"/>
    <w:tmpl w:val="DABCF98E"/>
    <w:lvl w:ilvl="0" w:tplc="229C4778">
      <w:start w:val="1"/>
      <w:numFmt w:val="bullet"/>
      <w:lvlText w:val=""/>
      <w:lvlJc w:val="left"/>
      <w:pPr>
        <w:tabs>
          <w:tab w:val="num" w:pos="720"/>
        </w:tabs>
        <w:ind w:left="720" w:hanging="360"/>
      </w:pPr>
      <w:rPr>
        <w:rFonts w:ascii="Symbol" w:hAnsi="Symbol" w:hint="default"/>
      </w:rPr>
    </w:lvl>
    <w:lvl w:ilvl="1" w:tplc="2A624B60" w:tentative="1">
      <w:start w:val="1"/>
      <w:numFmt w:val="bullet"/>
      <w:lvlText w:val="o"/>
      <w:lvlJc w:val="left"/>
      <w:pPr>
        <w:tabs>
          <w:tab w:val="num" w:pos="1440"/>
        </w:tabs>
        <w:ind w:left="1440" w:hanging="360"/>
      </w:pPr>
      <w:rPr>
        <w:rFonts w:ascii="Courier New" w:hAnsi="Courier New" w:cs="Courier New" w:hint="default"/>
      </w:rPr>
    </w:lvl>
    <w:lvl w:ilvl="2" w:tplc="29A88BB2" w:tentative="1">
      <w:start w:val="1"/>
      <w:numFmt w:val="bullet"/>
      <w:lvlText w:val=""/>
      <w:lvlJc w:val="left"/>
      <w:pPr>
        <w:tabs>
          <w:tab w:val="num" w:pos="2160"/>
        </w:tabs>
        <w:ind w:left="2160" w:hanging="360"/>
      </w:pPr>
      <w:rPr>
        <w:rFonts w:ascii="Wingdings" w:hAnsi="Wingdings" w:hint="default"/>
      </w:rPr>
    </w:lvl>
    <w:lvl w:ilvl="3" w:tplc="CFFEEA94" w:tentative="1">
      <w:start w:val="1"/>
      <w:numFmt w:val="bullet"/>
      <w:lvlText w:val=""/>
      <w:lvlJc w:val="left"/>
      <w:pPr>
        <w:tabs>
          <w:tab w:val="num" w:pos="2880"/>
        </w:tabs>
        <w:ind w:left="2880" w:hanging="360"/>
      </w:pPr>
      <w:rPr>
        <w:rFonts w:ascii="Symbol" w:hAnsi="Symbol" w:hint="default"/>
      </w:rPr>
    </w:lvl>
    <w:lvl w:ilvl="4" w:tplc="CF381F96" w:tentative="1">
      <w:start w:val="1"/>
      <w:numFmt w:val="bullet"/>
      <w:lvlText w:val="o"/>
      <w:lvlJc w:val="left"/>
      <w:pPr>
        <w:tabs>
          <w:tab w:val="num" w:pos="3600"/>
        </w:tabs>
        <w:ind w:left="3600" w:hanging="360"/>
      </w:pPr>
      <w:rPr>
        <w:rFonts w:ascii="Courier New" w:hAnsi="Courier New" w:cs="Courier New" w:hint="default"/>
      </w:rPr>
    </w:lvl>
    <w:lvl w:ilvl="5" w:tplc="3452B3D2" w:tentative="1">
      <w:start w:val="1"/>
      <w:numFmt w:val="bullet"/>
      <w:lvlText w:val=""/>
      <w:lvlJc w:val="left"/>
      <w:pPr>
        <w:tabs>
          <w:tab w:val="num" w:pos="4320"/>
        </w:tabs>
        <w:ind w:left="4320" w:hanging="360"/>
      </w:pPr>
      <w:rPr>
        <w:rFonts w:ascii="Wingdings" w:hAnsi="Wingdings" w:hint="default"/>
      </w:rPr>
    </w:lvl>
    <w:lvl w:ilvl="6" w:tplc="2DB86E80" w:tentative="1">
      <w:start w:val="1"/>
      <w:numFmt w:val="bullet"/>
      <w:lvlText w:val=""/>
      <w:lvlJc w:val="left"/>
      <w:pPr>
        <w:tabs>
          <w:tab w:val="num" w:pos="5040"/>
        </w:tabs>
        <w:ind w:left="5040" w:hanging="360"/>
      </w:pPr>
      <w:rPr>
        <w:rFonts w:ascii="Symbol" w:hAnsi="Symbol" w:hint="default"/>
      </w:rPr>
    </w:lvl>
    <w:lvl w:ilvl="7" w:tplc="7FDEFD5C" w:tentative="1">
      <w:start w:val="1"/>
      <w:numFmt w:val="bullet"/>
      <w:lvlText w:val="o"/>
      <w:lvlJc w:val="left"/>
      <w:pPr>
        <w:tabs>
          <w:tab w:val="num" w:pos="5760"/>
        </w:tabs>
        <w:ind w:left="5760" w:hanging="360"/>
      </w:pPr>
      <w:rPr>
        <w:rFonts w:ascii="Courier New" w:hAnsi="Courier New" w:cs="Courier New" w:hint="default"/>
      </w:rPr>
    </w:lvl>
    <w:lvl w:ilvl="8" w:tplc="627450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3587C"/>
    <w:multiLevelType w:val="multilevel"/>
    <w:tmpl w:val="1BBEC99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39D1038"/>
    <w:multiLevelType w:val="multilevel"/>
    <w:tmpl w:val="4AB45120"/>
    <w:lvl w:ilvl="0">
      <w:start w:val="1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743C6656"/>
    <w:multiLevelType w:val="multilevel"/>
    <w:tmpl w:val="6F1E2E04"/>
    <w:lvl w:ilvl="0">
      <w:start w:val="1"/>
      <w:numFmt w:val="decimal"/>
      <w:lvlText w:val="%1."/>
      <w:lvlJc w:val="left"/>
      <w:pPr>
        <w:tabs>
          <w:tab w:val="num" w:pos="1429"/>
        </w:tabs>
        <w:ind w:left="1429" w:hanging="720"/>
      </w:p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40" w15:restartNumberingAfterBreak="0">
    <w:nsid w:val="75534093"/>
    <w:multiLevelType w:val="hybridMultilevel"/>
    <w:tmpl w:val="18642906"/>
    <w:lvl w:ilvl="0" w:tplc="97B21616">
      <w:start w:val="1"/>
      <w:numFmt w:val="bullet"/>
      <w:lvlText w:val=""/>
      <w:lvlJc w:val="left"/>
      <w:pPr>
        <w:tabs>
          <w:tab w:val="num" w:pos="1494"/>
        </w:tabs>
        <w:ind w:left="1494" w:hanging="360"/>
      </w:pPr>
      <w:rPr>
        <w:rFonts w:ascii="Symbol" w:hAnsi="Symbol" w:hint="default"/>
        <w:color w:val="auto"/>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41" w15:restartNumberingAfterBreak="0">
    <w:nsid w:val="76F158D7"/>
    <w:multiLevelType w:val="hybridMultilevel"/>
    <w:tmpl w:val="138059B6"/>
    <w:lvl w:ilvl="0" w:tplc="040C0005">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7571B3E"/>
    <w:multiLevelType w:val="hybridMultilevel"/>
    <w:tmpl w:val="DCEE1800"/>
    <w:lvl w:ilvl="0" w:tplc="2F3C7452">
      <w:start w:val="1004"/>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3" w15:restartNumberingAfterBreak="0">
    <w:nsid w:val="7ABF3A08"/>
    <w:multiLevelType w:val="hybridMultilevel"/>
    <w:tmpl w:val="5AEA5522"/>
    <w:lvl w:ilvl="0" w:tplc="040C000F">
      <w:start w:val="3"/>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4" w15:restartNumberingAfterBreak="0">
    <w:nsid w:val="7FB35AF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36"/>
  </w:num>
  <w:num w:numId="3">
    <w:abstractNumId w:val="16"/>
  </w:num>
  <w:num w:numId="4">
    <w:abstractNumId w:val="35"/>
  </w:num>
  <w:num w:numId="5">
    <w:abstractNumId w:val="20"/>
  </w:num>
  <w:num w:numId="6">
    <w:abstractNumId w:val="26"/>
  </w:num>
  <w:num w:numId="7">
    <w:abstractNumId w:val="14"/>
  </w:num>
  <w:num w:numId="8">
    <w:abstractNumId w:val="31"/>
  </w:num>
  <w:num w:numId="9">
    <w:abstractNumId w:val="44"/>
  </w:num>
  <w:num w:numId="10">
    <w:abstractNumId w:val="13"/>
  </w:num>
  <w:num w:numId="11">
    <w:abstractNumId w:val="32"/>
  </w:num>
  <w:num w:numId="12">
    <w:abstractNumId w:val="15"/>
  </w:num>
  <w:num w:numId="13">
    <w:abstractNumId w:val="6"/>
  </w:num>
  <w:num w:numId="14">
    <w:abstractNumId w:val="30"/>
  </w:num>
  <w:num w:numId="15">
    <w:abstractNumId w:val="42"/>
  </w:num>
  <w:num w:numId="16">
    <w:abstractNumId w:val="5"/>
  </w:num>
  <w:num w:numId="17">
    <w:abstractNumId w:val="1"/>
  </w:num>
  <w:num w:numId="18">
    <w:abstractNumId w:val="43"/>
  </w:num>
  <w:num w:numId="19">
    <w:abstractNumId w:val="19"/>
  </w:num>
  <w:num w:numId="20">
    <w:abstractNumId w:val="40"/>
  </w:num>
  <w:num w:numId="21">
    <w:abstractNumId w:val="17"/>
  </w:num>
  <w:num w:numId="22">
    <w:abstractNumId w:val="11"/>
  </w:num>
  <w:num w:numId="23">
    <w:abstractNumId w:val="4"/>
  </w:num>
  <w:num w:numId="24">
    <w:abstractNumId w:val="21"/>
  </w:num>
  <w:num w:numId="25">
    <w:abstractNumId w:val="27"/>
  </w:num>
  <w:num w:numId="26">
    <w:abstractNumId w:val="2"/>
  </w:num>
  <w:num w:numId="27">
    <w:abstractNumId w:val="23"/>
  </w:num>
  <w:num w:numId="28">
    <w:abstractNumId w:val="41"/>
  </w:num>
  <w:num w:numId="29">
    <w:abstractNumId w:val="8"/>
  </w:num>
  <w:num w:numId="30">
    <w:abstractNumId w:val="33"/>
  </w:num>
  <w:num w:numId="31">
    <w:abstractNumId w:val="38"/>
  </w:num>
  <w:num w:numId="32">
    <w:abstractNumId w:val="0"/>
  </w:num>
  <w:num w:numId="33">
    <w:abstractNumId w:val="24"/>
  </w:num>
  <w:num w:numId="34">
    <w:abstractNumId w:val="37"/>
  </w:num>
  <w:num w:numId="35">
    <w:abstractNumId w:val="7"/>
  </w:num>
  <w:num w:numId="36">
    <w:abstractNumId w:val="3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3"/>
  </w:num>
  <w:num w:numId="42">
    <w:abstractNumId w:val="9"/>
  </w:num>
  <w:num w:numId="43">
    <w:abstractNumId w:val="18"/>
  </w:num>
  <w:num w:numId="44">
    <w:abstractNumId w:val="34"/>
  </w:num>
  <w:num w:numId="45">
    <w:abstractNumId w:val="25"/>
  </w:num>
  <w:num w:numId="46">
    <w:abstractNumId w:val="2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78"/>
    <w:rsid w:val="00037B14"/>
    <w:rsid w:val="00037C3C"/>
    <w:rsid w:val="00037F74"/>
    <w:rsid w:val="00056192"/>
    <w:rsid w:val="000568DF"/>
    <w:rsid w:val="000618EE"/>
    <w:rsid w:val="00065F45"/>
    <w:rsid w:val="00081C7E"/>
    <w:rsid w:val="00095845"/>
    <w:rsid w:val="000A5651"/>
    <w:rsid w:val="000A7EA7"/>
    <w:rsid w:val="000C67DD"/>
    <w:rsid w:val="000E2B40"/>
    <w:rsid w:val="000F60BE"/>
    <w:rsid w:val="000F7789"/>
    <w:rsid w:val="0010256E"/>
    <w:rsid w:val="0011321E"/>
    <w:rsid w:val="001169D8"/>
    <w:rsid w:val="00124444"/>
    <w:rsid w:val="001436BA"/>
    <w:rsid w:val="0014606D"/>
    <w:rsid w:val="001515CC"/>
    <w:rsid w:val="00174D13"/>
    <w:rsid w:val="00196DD1"/>
    <w:rsid w:val="001A5702"/>
    <w:rsid w:val="001A5E85"/>
    <w:rsid w:val="001A73A4"/>
    <w:rsid w:val="001D0211"/>
    <w:rsid w:val="001D3CD9"/>
    <w:rsid w:val="001D6D9E"/>
    <w:rsid w:val="001E35C3"/>
    <w:rsid w:val="001E4949"/>
    <w:rsid w:val="001F5A4D"/>
    <w:rsid w:val="00206914"/>
    <w:rsid w:val="00214955"/>
    <w:rsid w:val="00231B44"/>
    <w:rsid w:val="00232C05"/>
    <w:rsid w:val="00244678"/>
    <w:rsid w:val="00247152"/>
    <w:rsid w:val="00256083"/>
    <w:rsid w:val="00267B7C"/>
    <w:rsid w:val="002722B0"/>
    <w:rsid w:val="00273754"/>
    <w:rsid w:val="00295083"/>
    <w:rsid w:val="002A40B5"/>
    <w:rsid w:val="002A58AF"/>
    <w:rsid w:val="002A5AAD"/>
    <w:rsid w:val="002B18B7"/>
    <w:rsid w:val="002C4149"/>
    <w:rsid w:val="002D049C"/>
    <w:rsid w:val="002D4C96"/>
    <w:rsid w:val="003002AB"/>
    <w:rsid w:val="0030143B"/>
    <w:rsid w:val="00305CD8"/>
    <w:rsid w:val="00311693"/>
    <w:rsid w:val="00330994"/>
    <w:rsid w:val="00357B91"/>
    <w:rsid w:val="003635EB"/>
    <w:rsid w:val="0037104A"/>
    <w:rsid w:val="003845D0"/>
    <w:rsid w:val="00390132"/>
    <w:rsid w:val="003A5F04"/>
    <w:rsid w:val="003C491B"/>
    <w:rsid w:val="003D309C"/>
    <w:rsid w:val="003F38CF"/>
    <w:rsid w:val="003F581F"/>
    <w:rsid w:val="00404243"/>
    <w:rsid w:val="0040558F"/>
    <w:rsid w:val="00415016"/>
    <w:rsid w:val="004175E3"/>
    <w:rsid w:val="0041786A"/>
    <w:rsid w:val="00424627"/>
    <w:rsid w:val="00426855"/>
    <w:rsid w:val="00436096"/>
    <w:rsid w:val="00440EF9"/>
    <w:rsid w:val="00445AA6"/>
    <w:rsid w:val="004709A0"/>
    <w:rsid w:val="00471870"/>
    <w:rsid w:val="0047680E"/>
    <w:rsid w:val="00480B81"/>
    <w:rsid w:val="00480C27"/>
    <w:rsid w:val="00482C66"/>
    <w:rsid w:val="00490A78"/>
    <w:rsid w:val="00490BEE"/>
    <w:rsid w:val="004B3C00"/>
    <w:rsid w:val="004B4DB6"/>
    <w:rsid w:val="004C0C58"/>
    <w:rsid w:val="004E2C61"/>
    <w:rsid w:val="004E5167"/>
    <w:rsid w:val="004F189C"/>
    <w:rsid w:val="004F3497"/>
    <w:rsid w:val="00521EF0"/>
    <w:rsid w:val="00530559"/>
    <w:rsid w:val="00560588"/>
    <w:rsid w:val="00560BD8"/>
    <w:rsid w:val="00566BAA"/>
    <w:rsid w:val="005758DF"/>
    <w:rsid w:val="0057764A"/>
    <w:rsid w:val="005841BF"/>
    <w:rsid w:val="00596ECF"/>
    <w:rsid w:val="005B25C1"/>
    <w:rsid w:val="005B2EF4"/>
    <w:rsid w:val="005B3B6D"/>
    <w:rsid w:val="005D2753"/>
    <w:rsid w:val="005F091A"/>
    <w:rsid w:val="005F1E65"/>
    <w:rsid w:val="00634F34"/>
    <w:rsid w:val="00644EA8"/>
    <w:rsid w:val="0065648B"/>
    <w:rsid w:val="0066673E"/>
    <w:rsid w:val="00666835"/>
    <w:rsid w:val="00683D8A"/>
    <w:rsid w:val="00686F35"/>
    <w:rsid w:val="006913C7"/>
    <w:rsid w:val="006A281B"/>
    <w:rsid w:val="006C5C7C"/>
    <w:rsid w:val="006D2EB2"/>
    <w:rsid w:val="006D783F"/>
    <w:rsid w:val="006E02A9"/>
    <w:rsid w:val="006E5D9F"/>
    <w:rsid w:val="006E66E6"/>
    <w:rsid w:val="007003D5"/>
    <w:rsid w:val="00702A12"/>
    <w:rsid w:val="00704315"/>
    <w:rsid w:val="00716F85"/>
    <w:rsid w:val="007270C8"/>
    <w:rsid w:val="00734033"/>
    <w:rsid w:val="00741232"/>
    <w:rsid w:val="00744A1D"/>
    <w:rsid w:val="007467AB"/>
    <w:rsid w:val="00761B0B"/>
    <w:rsid w:val="00773C0B"/>
    <w:rsid w:val="00786487"/>
    <w:rsid w:val="007A7A46"/>
    <w:rsid w:val="007C01E5"/>
    <w:rsid w:val="007C2C95"/>
    <w:rsid w:val="007C541D"/>
    <w:rsid w:val="007C59AD"/>
    <w:rsid w:val="007C5DA4"/>
    <w:rsid w:val="007C6B02"/>
    <w:rsid w:val="007D207A"/>
    <w:rsid w:val="007E1BA6"/>
    <w:rsid w:val="0082389C"/>
    <w:rsid w:val="008419C1"/>
    <w:rsid w:val="00843532"/>
    <w:rsid w:val="00844428"/>
    <w:rsid w:val="0086070E"/>
    <w:rsid w:val="00862CFA"/>
    <w:rsid w:val="0088594D"/>
    <w:rsid w:val="008936AE"/>
    <w:rsid w:val="00897F0A"/>
    <w:rsid w:val="008A66ED"/>
    <w:rsid w:val="008A74BD"/>
    <w:rsid w:val="008B5E24"/>
    <w:rsid w:val="008C5FD5"/>
    <w:rsid w:val="008D5254"/>
    <w:rsid w:val="008E30BC"/>
    <w:rsid w:val="008E66DF"/>
    <w:rsid w:val="00903904"/>
    <w:rsid w:val="009063AE"/>
    <w:rsid w:val="00913657"/>
    <w:rsid w:val="00921361"/>
    <w:rsid w:val="0092413A"/>
    <w:rsid w:val="00937E45"/>
    <w:rsid w:val="00943FB1"/>
    <w:rsid w:val="00944DC7"/>
    <w:rsid w:val="0095392A"/>
    <w:rsid w:val="009647A4"/>
    <w:rsid w:val="00967E04"/>
    <w:rsid w:val="00976E37"/>
    <w:rsid w:val="00990B4B"/>
    <w:rsid w:val="009B54B3"/>
    <w:rsid w:val="009E57E6"/>
    <w:rsid w:val="00A00E6C"/>
    <w:rsid w:val="00A022AD"/>
    <w:rsid w:val="00A045B6"/>
    <w:rsid w:val="00A05A1F"/>
    <w:rsid w:val="00A104D4"/>
    <w:rsid w:val="00A12903"/>
    <w:rsid w:val="00A22DDC"/>
    <w:rsid w:val="00A45D65"/>
    <w:rsid w:val="00A501D4"/>
    <w:rsid w:val="00A50A5B"/>
    <w:rsid w:val="00A52F56"/>
    <w:rsid w:val="00A55384"/>
    <w:rsid w:val="00A62CDE"/>
    <w:rsid w:val="00A7448B"/>
    <w:rsid w:val="00A84D7D"/>
    <w:rsid w:val="00AB007D"/>
    <w:rsid w:val="00AB4281"/>
    <w:rsid w:val="00AB6DF9"/>
    <w:rsid w:val="00AC4D4E"/>
    <w:rsid w:val="00AF2F63"/>
    <w:rsid w:val="00AF7CC8"/>
    <w:rsid w:val="00B04114"/>
    <w:rsid w:val="00B2038C"/>
    <w:rsid w:val="00B2613A"/>
    <w:rsid w:val="00B3159F"/>
    <w:rsid w:val="00B65BBA"/>
    <w:rsid w:val="00B75830"/>
    <w:rsid w:val="00B8037F"/>
    <w:rsid w:val="00BB08A2"/>
    <w:rsid w:val="00BB6EAE"/>
    <w:rsid w:val="00BC7ABD"/>
    <w:rsid w:val="00BD350E"/>
    <w:rsid w:val="00BE5D44"/>
    <w:rsid w:val="00BF17FC"/>
    <w:rsid w:val="00BF405E"/>
    <w:rsid w:val="00C05BE3"/>
    <w:rsid w:val="00C16E51"/>
    <w:rsid w:val="00C20AFA"/>
    <w:rsid w:val="00C2583D"/>
    <w:rsid w:val="00C3492E"/>
    <w:rsid w:val="00C35ED0"/>
    <w:rsid w:val="00C363B3"/>
    <w:rsid w:val="00C45500"/>
    <w:rsid w:val="00C527B6"/>
    <w:rsid w:val="00C70ED4"/>
    <w:rsid w:val="00C74CAD"/>
    <w:rsid w:val="00C81E35"/>
    <w:rsid w:val="00C81EE0"/>
    <w:rsid w:val="00C92E0E"/>
    <w:rsid w:val="00CA0F72"/>
    <w:rsid w:val="00CA7C35"/>
    <w:rsid w:val="00CB27A7"/>
    <w:rsid w:val="00CC31D7"/>
    <w:rsid w:val="00CC366D"/>
    <w:rsid w:val="00CD2DFF"/>
    <w:rsid w:val="00CE7BDE"/>
    <w:rsid w:val="00CF5B9D"/>
    <w:rsid w:val="00D04E1C"/>
    <w:rsid w:val="00D16B36"/>
    <w:rsid w:val="00D17AC6"/>
    <w:rsid w:val="00D25023"/>
    <w:rsid w:val="00D32995"/>
    <w:rsid w:val="00D34D6A"/>
    <w:rsid w:val="00D4581E"/>
    <w:rsid w:val="00D461DC"/>
    <w:rsid w:val="00D471AC"/>
    <w:rsid w:val="00D53F64"/>
    <w:rsid w:val="00D54DB7"/>
    <w:rsid w:val="00D62403"/>
    <w:rsid w:val="00D665F9"/>
    <w:rsid w:val="00D679AF"/>
    <w:rsid w:val="00DA5352"/>
    <w:rsid w:val="00DA6CEA"/>
    <w:rsid w:val="00DA75D1"/>
    <w:rsid w:val="00DB6D13"/>
    <w:rsid w:val="00DD4BCD"/>
    <w:rsid w:val="00DE14A0"/>
    <w:rsid w:val="00DE7958"/>
    <w:rsid w:val="00E138A8"/>
    <w:rsid w:val="00E14DB7"/>
    <w:rsid w:val="00E16156"/>
    <w:rsid w:val="00E233EE"/>
    <w:rsid w:val="00E24597"/>
    <w:rsid w:val="00E32562"/>
    <w:rsid w:val="00E333A1"/>
    <w:rsid w:val="00E33B64"/>
    <w:rsid w:val="00E37338"/>
    <w:rsid w:val="00E50096"/>
    <w:rsid w:val="00E52840"/>
    <w:rsid w:val="00E935B9"/>
    <w:rsid w:val="00EA4210"/>
    <w:rsid w:val="00EA73E8"/>
    <w:rsid w:val="00EB5634"/>
    <w:rsid w:val="00EC2505"/>
    <w:rsid w:val="00EC37E5"/>
    <w:rsid w:val="00ED106E"/>
    <w:rsid w:val="00ED3241"/>
    <w:rsid w:val="00ED5399"/>
    <w:rsid w:val="00EE71B7"/>
    <w:rsid w:val="00EE7D19"/>
    <w:rsid w:val="00F068B3"/>
    <w:rsid w:val="00F329DF"/>
    <w:rsid w:val="00F4216F"/>
    <w:rsid w:val="00F44606"/>
    <w:rsid w:val="00F454E2"/>
    <w:rsid w:val="00F46CE6"/>
    <w:rsid w:val="00F500F6"/>
    <w:rsid w:val="00F53375"/>
    <w:rsid w:val="00F7070F"/>
    <w:rsid w:val="00F71437"/>
    <w:rsid w:val="00FC5FE3"/>
    <w:rsid w:val="00FC61FC"/>
    <w:rsid w:val="00FE2D5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E057E"/>
  <w15:docId w15:val="{7F2B957D-2CF0-4599-856A-84751082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cs="Arial"/>
      <w:sz w:val="22"/>
      <w:szCs w:val="22"/>
      <w:lang w:val="fr-FR" w:eastAsia="fr-FR"/>
    </w:rPr>
  </w:style>
  <w:style w:type="paragraph" w:styleId="Titre1">
    <w:name w:val="heading 1"/>
    <w:basedOn w:val="Normal"/>
    <w:next w:val="Normal"/>
    <w:qFormat/>
    <w:pPr>
      <w:keepNext/>
      <w:widowControl w:val="0"/>
      <w:tabs>
        <w:tab w:val="left" w:pos="1120"/>
        <w:tab w:val="left" w:pos="6180"/>
        <w:tab w:val="left" w:pos="6380"/>
        <w:tab w:val="left" w:pos="7080"/>
        <w:tab w:val="left" w:pos="7780"/>
      </w:tabs>
      <w:overflowPunct/>
      <w:autoSpaceDE/>
      <w:autoSpaceDN/>
      <w:adjustRightInd/>
      <w:spacing w:before="360" w:line="360" w:lineRule="atLeast"/>
      <w:ind w:left="584" w:hanging="561"/>
      <w:textAlignment w:val="auto"/>
      <w:outlineLvl w:val="0"/>
    </w:pPr>
    <w:rPr>
      <w:rFonts w:ascii="Helvetica" w:eastAsia="Times" w:hAnsi="Helvetica" w:cs="Times New Roman"/>
      <w:b/>
      <w:sz w:val="24"/>
      <w:szCs w:val="20"/>
    </w:rPr>
  </w:style>
  <w:style w:type="paragraph" w:styleId="Titre2">
    <w:name w:val="heading 2"/>
    <w:basedOn w:val="Normal"/>
    <w:next w:val="Normal"/>
    <w:link w:val="Titre2Car"/>
    <w:semiHidden/>
    <w:unhideWhenUsed/>
    <w:qFormat/>
    <w:rsid w:val="00CE7B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qFormat/>
    <w:pPr>
      <w:keepNext/>
      <w:widowControl w:val="0"/>
      <w:overflowPunct/>
      <w:autoSpaceDE/>
      <w:autoSpaceDN/>
      <w:adjustRightInd/>
      <w:spacing w:before="240" w:line="360" w:lineRule="atLeast"/>
      <w:textAlignment w:val="auto"/>
      <w:outlineLvl w:val="2"/>
    </w:pPr>
    <w:rPr>
      <w:rFonts w:ascii="Helvetica" w:eastAsia="Times" w:hAnsi="Helvetica" w:cs="Times New Roman"/>
      <w:b/>
      <w:sz w:val="24"/>
      <w:szCs w:val="20"/>
    </w:rPr>
  </w:style>
  <w:style w:type="paragraph" w:styleId="Titre4">
    <w:name w:val="heading 4"/>
    <w:basedOn w:val="Normal"/>
    <w:next w:val="Normal"/>
    <w:link w:val="Titre4Car"/>
    <w:semiHidden/>
    <w:unhideWhenUsed/>
    <w:qFormat/>
    <w:rsid w:val="00CE7B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pPr>
      <w:ind w:left="5387"/>
    </w:pPr>
  </w:style>
  <w:style w:type="paragraph" w:styleId="En-tte">
    <w:name w:val="header"/>
    <w:basedOn w:val="Normal"/>
    <w:link w:val="En-tteCar"/>
    <w:pPr>
      <w:tabs>
        <w:tab w:val="center" w:pos="4536"/>
        <w:tab w:val="right" w:pos="9072"/>
      </w:tabs>
    </w:pPr>
  </w:style>
  <w:style w:type="paragraph" w:customStyle="1" w:styleId="Concerne">
    <w:name w:val="Concerne"/>
    <w:basedOn w:val="Normal"/>
    <w:pPr>
      <w:tabs>
        <w:tab w:val="left" w:pos="567"/>
        <w:tab w:val="left" w:pos="5387"/>
      </w:tabs>
    </w:pPr>
    <w:rPr>
      <w:smallCaps/>
    </w:rPr>
  </w:style>
  <w:style w:type="paragraph" w:customStyle="1" w:styleId="RefetDate">
    <w:name w:val="Ref et Date"/>
    <w:basedOn w:val="Normal"/>
    <w:pPr>
      <w:tabs>
        <w:tab w:val="left" w:pos="567"/>
        <w:tab w:val="left" w:pos="5387"/>
      </w:tabs>
    </w:pPr>
    <w:rPr>
      <w:sz w:val="20"/>
      <w:szCs w:val="20"/>
    </w:rPr>
  </w:style>
  <w:style w:type="paragraph" w:styleId="Pieddepage">
    <w:name w:val="footer"/>
    <w:basedOn w:val="Normal"/>
    <w:link w:val="PieddepageCar"/>
    <w:uiPriority w:val="99"/>
    <w:pPr>
      <w:tabs>
        <w:tab w:val="center" w:pos="4536"/>
        <w:tab w:val="right" w:pos="9072"/>
      </w:tabs>
    </w:pPr>
  </w:style>
  <w:style w:type="paragraph" w:customStyle="1" w:styleId="Adresseexp">
    <w:name w:val="Adresse exp."/>
    <w:basedOn w:val="Adresse"/>
    <w:pPr>
      <w:keepLines/>
      <w:ind w:left="0" w:right="4320"/>
      <w:jc w:val="left"/>
    </w:pPr>
  </w:style>
  <w:style w:type="paragraph" w:customStyle="1" w:styleId="Nomsocit">
    <w:name w:val="Nom société"/>
    <w:basedOn w:val="Corpsdetexte"/>
    <w:next w:val="Adresse"/>
    <w:pPr>
      <w:keepNext/>
      <w:keepLines/>
      <w:spacing w:after="0"/>
      <w:jc w:val="left"/>
    </w:pPr>
    <w:rPr>
      <w:b/>
      <w:bCs/>
      <w:caps/>
    </w:rPr>
  </w:style>
  <w:style w:type="paragraph" w:styleId="Corpsdetexte">
    <w:name w:val="Body Text"/>
    <w:basedOn w:val="Normal"/>
    <w:pPr>
      <w:spacing w:after="120"/>
    </w:pPr>
  </w:style>
  <w:style w:type="character" w:styleId="Numrodepage">
    <w:name w:val="page number"/>
    <w:basedOn w:val="Policepardfaut"/>
  </w:style>
  <w:style w:type="paragraph" w:styleId="Titre">
    <w:name w:val="Title"/>
    <w:basedOn w:val="Normal"/>
    <w:qFormat/>
    <w:pPr>
      <w:pBdr>
        <w:top w:val="single" w:sz="12" w:space="1" w:color="auto" w:shadow="1"/>
        <w:left w:val="single" w:sz="12" w:space="1" w:color="auto" w:shadow="1"/>
        <w:bottom w:val="single" w:sz="12" w:space="1" w:color="auto" w:shadow="1"/>
        <w:right w:val="single" w:sz="12" w:space="1" w:color="auto" w:shadow="1"/>
      </w:pBdr>
      <w:shd w:val="pct12" w:color="auto" w:fill="auto"/>
      <w:overflowPunct/>
      <w:autoSpaceDE/>
      <w:autoSpaceDN/>
      <w:adjustRightInd/>
      <w:jc w:val="center"/>
      <w:textAlignment w:val="auto"/>
    </w:pPr>
    <w:rPr>
      <w:rFonts w:cs="Times New Roman"/>
      <w:b/>
      <w:i/>
      <w:sz w:val="40"/>
      <w:szCs w:val="24"/>
    </w:rPr>
  </w:style>
  <w:style w:type="paragraph" w:styleId="Retraitcorpsdetexte">
    <w:name w:val="Body Text Indent"/>
    <w:basedOn w:val="Normal"/>
    <w:pPr>
      <w:spacing w:after="120"/>
      <w:ind w:left="283"/>
    </w:pPr>
  </w:style>
  <w:style w:type="paragraph" w:styleId="Retraitcorpsdetexte3">
    <w:name w:val="Body Text Indent 3"/>
    <w:basedOn w:val="Normal"/>
    <w:pPr>
      <w:spacing w:after="120"/>
      <w:ind w:left="283"/>
    </w:pPr>
    <w:rPr>
      <w:sz w:val="16"/>
      <w:szCs w:val="16"/>
    </w:rPr>
  </w:style>
  <w:style w:type="paragraph" w:styleId="Corpsdetexte3">
    <w:name w:val="Body Text 3"/>
    <w:basedOn w:val="Normal"/>
    <w:pPr>
      <w:spacing w:after="120"/>
    </w:pPr>
    <w:rPr>
      <w:sz w:val="16"/>
      <w:szCs w:val="16"/>
    </w:rPr>
  </w:style>
  <w:style w:type="paragraph" w:customStyle="1" w:styleId="Marginal">
    <w:name w:val="Marginal"/>
    <w:basedOn w:val="Normal"/>
    <w:next w:val="Normal1"/>
    <w:pPr>
      <w:keepNext/>
      <w:framePr w:w="964" w:hSpace="142" w:vSpace="142" w:wrap="auto" w:vAnchor="text" w:hAnchor="page" w:xAlign="right" w:y="1"/>
      <w:spacing w:before="100" w:after="120" w:line="170" w:lineRule="exact"/>
      <w:jc w:val="left"/>
    </w:pPr>
    <w:rPr>
      <w:rFonts w:ascii="Times" w:hAnsi="Times" w:cs="Times"/>
      <w:spacing w:val="-2"/>
      <w:sz w:val="15"/>
      <w:szCs w:val="15"/>
    </w:rPr>
  </w:style>
  <w:style w:type="paragraph" w:customStyle="1" w:styleId="Normal1">
    <w:name w:val="Normal1"/>
    <w:basedOn w:val="Normal"/>
    <w:next w:val="Normal"/>
    <w:pPr>
      <w:spacing w:before="60" w:after="120" w:line="220" w:lineRule="exact"/>
    </w:pPr>
    <w:rPr>
      <w:rFonts w:ascii="Times" w:hAnsi="Times" w:cs="Times"/>
      <w:spacing w:val="2"/>
      <w:sz w:val="20"/>
      <w:szCs w:val="20"/>
    </w:rPr>
  </w:style>
  <w:style w:type="paragraph" w:customStyle="1" w:styleId="entrarticle">
    <w:name w:val="entr_article"/>
    <w:basedOn w:val="Normal"/>
    <w:pPr>
      <w:keepNext/>
      <w:spacing w:line="80" w:lineRule="exact"/>
    </w:pPr>
    <w:rPr>
      <w:rFonts w:ascii="Times" w:hAnsi="Times" w:cs="Times"/>
      <w:spacing w:val="2"/>
      <w:sz w:val="20"/>
      <w:szCs w:val="20"/>
    </w:rPr>
  </w:style>
  <w:style w:type="paragraph" w:styleId="Normalcentr">
    <w:name w:val="Block Text"/>
    <w:basedOn w:val="Normal"/>
    <w:pPr>
      <w:overflowPunct/>
      <w:autoSpaceDE/>
      <w:autoSpaceDN/>
      <w:adjustRightInd/>
      <w:ind w:left="709" w:right="141"/>
      <w:textAlignment w:val="auto"/>
    </w:pPr>
    <w:rPr>
      <w:rFonts w:ascii="Times" w:eastAsia="Times" w:hAnsi="Times" w:cs="Times New Roman"/>
      <w:szCs w:val="20"/>
    </w:rPr>
  </w:style>
  <w:style w:type="paragraph" w:styleId="Textedebulles">
    <w:name w:val="Balloon Text"/>
    <w:basedOn w:val="Normal"/>
    <w:semiHidden/>
    <w:rsid w:val="00C363B3"/>
    <w:rPr>
      <w:rFonts w:ascii="Tahoma" w:hAnsi="Tahoma" w:cs="Tahoma"/>
      <w:sz w:val="16"/>
      <w:szCs w:val="16"/>
    </w:rPr>
  </w:style>
  <w:style w:type="paragraph" w:styleId="Notedebasdepage">
    <w:name w:val="footnote text"/>
    <w:basedOn w:val="Normal"/>
    <w:semiHidden/>
    <w:rsid w:val="00A104D4"/>
    <w:rPr>
      <w:sz w:val="20"/>
      <w:szCs w:val="20"/>
    </w:rPr>
  </w:style>
  <w:style w:type="character" w:styleId="Appelnotedebasdep">
    <w:name w:val="footnote reference"/>
    <w:basedOn w:val="Policepardfaut"/>
    <w:semiHidden/>
    <w:rsid w:val="00A104D4"/>
    <w:rPr>
      <w:vertAlign w:val="superscript"/>
    </w:rPr>
  </w:style>
  <w:style w:type="character" w:styleId="Lienhypertexte">
    <w:name w:val="Hyperlink"/>
    <w:basedOn w:val="Policepardfaut"/>
    <w:uiPriority w:val="99"/>
    <w:rsid w:val="00F71437"/>
    <w:rPr>
      <w:color w:val="0000FF"/>
      <w:u w:val="single"/>
    </w:rPr>
  </w:style>
  <w:style w:type="character" w:styleId="Lienhypertextesuivivisit">
    <w:name w:val="FollowedHyperlink"/>
    <w:basedOn w:val="Policepardfaut"/>
    <w:rsid w:val="008A74BD"/>
    <w:rPr>
      <w:color w:val="800080"/>
      <w:u w:val="single"/>
    </w:rPr>
  </w:style>
  <w:style w:type="paragraph" w:styleId="Paragraphedeliste">
    <w:name w:val="List Paragraph"/>
    <w:basedOn w:val="Normal"/>
    <w:uiPriority w:val="34"/>
    <w:qFormat/>
    <w:rsid w:val="00445AA6"/>
    <w:pPr>
      <w:ind w:left="720"/>
      <w:contextualSpacing/>
    </w:pPr>
  </w:style>
  <w:style w:type="character" w:customStyle="1" w:styleId="Titre2Car">
    <w:name w:val="Titre 2 Car"/>
    <w:basedOn w:val="Policepardfaut"/>
    <w:link w:val="Titre2"/>
    <w:semiHidden/>
    <w:rsid w:val="00CE7BDE"/>
    <w:rPr>
      <w:rFonts w:asciiTheme="majorHAnsi" w:eastAsiaTheme="majorEastAsia" w:hAnsiTheme="majorHAnsi" w:cstheme="majorBidi"/>
      <w:b/>
      <w:bCs/>
      <w:color w:val="4F81BD" w:themeColor="accent1"/>
      <w:sz w:val="26"/>
      <w:szCs w:val="26"/>
      <w:lang w:val="fr-FR" w:eastAsia="fr-FR"/>
    </w:rPr>
  </w:style>
  <w:style w:type="character" w:customStyle="1" w:styleId="Titre4Car">
    <w:name w:val="Titre 4 Car"/>
    <w:basedOn w:val="Policepardfaut"/>
    <w:link w:val="Titre4"/>
    <w:semiHidden/>
    <w:rsid w:val="00CE7BDE"/>
    <w:rPr>
      <w:rFonts w:asciiTheme="majorHAnsi" w:eastAsiaTheme="majorEastAsia" w:hAnsiTheme="majorHAnsi" w:cstheme="majorBidi"/>
      <w:b/>
      <w:bCs/>
      <w:i/>
      <w:iCs/>
      <w:color w:val="4F81BD" w:themeColor="accent1"/>
      <w:sz w:val="22"/>
      <w:szCs w:val="22"/>
      <w:lang w:val="fr-FR" w:eastAsia="fr-FR"/>
    </w:rPr>
  </w:style>
  <w:style w:type="character" w:customStyle="1" w:styleId="En-tteCar">
    <w:name w:val="En-tête Car"/>
    <w:basedOn w:val="Policepardfaut"/>
    <w:link w:val="En-tte"/>
    <w:uiPriority w:val="99"/>
    <w:rsid w:val="00480B81"/>
    <w:rPr>
      <w:rFonts w:ascii="Arial" w:hAnsi="Arial" w:cs="Arial"/>
      <w:sz w:val="22"/>
      <w:szCs w:val="22"/>
      <w:lang w:val="fr-FR" w:eastAsia="fr-FR"/>
    </w:rPr>
  </w:style>
  <w:style w:type="character" w:customStyle="1" w:styleId="PieddepageCar">
    <w:name w:val="Pied de page Car"/>
    <w:basedOn w:val="Policepardfaut"/>
    <w:link w:val="Pieddepage"/>
    <w:uiPriority w:val="99"/>
    <w:rsid w:val="00990B4B"/>
    <w:rPr>
      <w:rFonts w:ascii="Arial" w:hAnsi="Arial" w:cs="Arial"/>
      <w:sz w:val="22"/>
      <w:szCs w:val="22"/>
      <w:lang w:val="fr-FR" w:eastAsia="fr-FR"/>
    </w:rPr>
  </w:style>
  <w:style w:type="paragraph" w:styleId="Lgende">
    <w:name w:val="caption"/>
    <w:basedOn w:val="Normal"/>
    <w:next w:val="Normal"/>
    <w:semiHidden/>
    <w:unhideWhenUsed/>
    <w:qFormat/>
    <w:rsid w:val="00990B4B"/>
    <w:pPr>
      <w:spacing w:after="200"/>
    </w:pPr>
    <w:rPr>
      <w:b/>
      <w:bCs/>
      <w:color w:val="4F81BD" w:themeColor="accent1"/>
      <w:sz w:val="18"/>
      <w:szCs w:val="18"/>
    </w:rPr>
  </w:style>
  <w:style w:type="paragraph" w:customStyle="1" w:styleId="Default">
    <w:name w:val="Default"/>
    <w:rsid w:val="00CB27A7"/>
    <w:pPr>
      <w:autoSpaceDE w:val="0"/>
      <w:autoSpaceDN w:val="0"/>
      <w:adjustRightInd w:val="0"/>
    </w:pPr>
    <w:rPr>
      <w:rFonts w:ascii="Arial" w:hAnsi="Arial" w:cs="Arial"/>
      <w:color w:val="000000"/>
      <w:sz w:val="24"/>
      <w:szCs w:val="24"/>
    </w:rPr>
  </w:style>
  <w:style w:type="character" w:customStyle="1" w:styleId="lrzxr">
    <w:name w:val="lrzxr"/>
    <w:basedOn w:val="Policepardfaut"/>
    <w:rsid w:val="0072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4309">
      <w:bodyDiv w:val="1"/>
      <w:marLeft w:val="0"/>
      <w:marRight w:val="0"/>
      <w:marTop w:val="0"/>
      <w:marBottom w:val="0"/>
      <w:divBdr>
        <w:top w:val="none" w:sz="0" w:space="0" w:color="auto"/>
        <w:left w:val="none" w:sz="0" w:space="0" w:color="auto"/>
        <w:bottom w:val="none" w:sz="0" w:space="0" w:color="auto"/>
        <w:right w:val="none" w:sz="0" w:space="0" w:color="auto"/>
      </w:divBdr>
    </w:div>
    <w:div w:id="906569288">
      <w:bodyDiv w:val="1"/>
      <w:marLeft w:val="0"/>
      <w:marRight w:val="0"/>
      <w:marTop w:val="0"/>
      <w:marBottom w:val="0"/>
      <w:divBdr>
        <w:top w:val="none" w:sz="0" w:space="0" w:color="auto"/>
        <w:left w:val="none" w:sz="0" w:space="0" w:color="auto"/>
        <w:bottom w:val="none" w:sz="0" w:space="0" w:color="auto"/>
        <w:right w:val="none" w:sz="0" w:space="0" w:color="auto"/>
      </w:divBdr>
    </w:div>
    <w:div w:id="21456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fr.ch/dsas/sante/prevention-et-promotion/connaitre-ses-droits-comme-pati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sseavsfr.ch"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afipa-vfa.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Personnel\Contrat%20d'h&#233;bergement\2021_Contrat_mod&#232;le%20V6_0107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7233-1D46-48F3-B351-18192C1B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2021_Contrat_modèle V6_010718</Template>
  <TotalTime>0</TotalTime>
  <Pages>1</Pages>
  <Words>6664</Words>
  <Characters>36658</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Contrat d'hébergement</vt:lpstr>
    </vt:vector>
  </TitlesOfParts>
  <Company>Home de l'Intyamon</Company>
  <LinksUpToDate>false</LinksUpToDate>
  <CharactersWithSpaces>43236</CharactersWithSpaces>
  <SharedDoc>false</SharedDoc>
  <HLinks>
    <vt:vector size="12" baseType="variant">
      <vt:variant>
        <vt:i4>8257649</vt:i4>
      </vt:variant>
      <vt:variant>
        <vt:i4>61</vt:i4>
      </vt:variant>
      <vt:variant>
        <vt:i4>0</vt:i4>
      </vt:variant>
      <vt:variant>
        <vt:i4>5</vt:i4>
      </vt:variant>
      <vt:variant>
        <vt:lpwstr>http://www.caisseavsfr.ch/</vt:lpwstr>
      </vt:variant>
      <vt:variant>
        <vt:lpwstr/>
      </vt:variant>
      <vt:variant>
        <vt:i4>1638475</vt:i4>
      </vt:variant>
      <vt:variant>
        <vt:i4>58</vt:i4>
      </vt:variant>
      <vt:variant>
        <vt:i4>0</vt:i4>
      </vt:variant>
      <vt:variant>
        <vt:i4>5</vt:i4>
      </vt:variant>
      <vt:variant>
        <vt:lpwstr>http://www.afipa-vfa.ch/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d'hébergement</dc:title>
  <dc:creator>Directeur</dc:creator>
  <cp:lastModifiedBy>Foyer St-Germain</cp:lastModifiedBy>
  <cp:revision>3</cp:revision>
  <cp:lastPrinted>2021-07-07T06:23:00Z</cp:lastPrinted>
  <dcterms:created xsi:type="dcterms:W3CDTF">2021-07-07T06:22:00Z</dcterms:created>
  <dcterms:modified xsi:type="dcterms:W3CDTF">2021-07-07T06:23:00Z</dcterms:modified>
</cp:coreProperties>
</file>